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45" w:rsidRPr="003F0D2F" w:rsidRDefault="004A1E45" w:rsidP="003F0D2F">
      <w:pPr>
        <w:pStyle w:val="1"/>
        <w:shd w:val="clear" w:color="auto" w:fill="auto"/>
        <w:spacing w:line="317" w:lineRule="exact"/>
        <w:ind w:left="567" w:right="424" w:firstLine="700"/>
        <w:jc w:val="center"/>
        <w:rPr>
          <w:rFonts w:ascii="Times New Roman" w:hAnsi="Times New Roman" w:cs="Times New Roman"/>
          <w:b/>
        </w:rPr>
      </w:pPr>
      <w:r w:rsidRPr="003F0D2F">
        <w:rPr>
          <w:rFonts w:ascii="Times New Roman" w:hAnsi="Times New Roman" w:cs="Times New Roman"/>
          <w:b/>
        </w:rPr>
        <w:t>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Личное заявление об участии в конкурсе;</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Собственноручно заполненную и подписанную анкету по форме, установленной распоряжением Правительства Российской Федерации с приложением фотографии;</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паспорта или заменяющего его документа (соответствующий документ предъявляется лично по прибытии на конкурс);</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трудовой книжки (заверенную нотариально или кадровыми службами по месту работы службы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(копии приказов о приеме на работу, справки с предыдущего места работы и другие);</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Копию документов воинского учета – для военнообязанных лиц и лиц, подлежащих призыву на военную службу;</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Заключение медицинского учреждения об отсутствии заболевания, препятствующего поступлению на государственную гражданскую службу или ее прохождению;</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Сведения о доходах, расходах, об имуществе и обязательствах имущественного характера (на себя, супруга (супругу), несовершеннолетних детей) по форме, утвержденной Указом Президента Российской Федерации от 23.06.2014 № 460 (ред. от 09.10.2017);</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Сведения о доходах за год, </w:t>
      </w:r>
      <w:r w:rsidR="00B81247">
        <w:rPr>
          <w:rFonts w:ascii="Times New Roman" w:hAnsi="Times New Roman" w:cs="Times New Roman"/>
          <w:color w:val="22252D"/>
          <w:sz w:val="28"/>
          <w:szCs w:val="28"/>
        </w:rPr>
        <w:t>предшествующий году</w:t>
      </w:r>
      <w:r>
        <w:rPr>
          <w:rFonts w:ascii="Times New Roman" w:hAnsi="Times New Roman" w:cs="Times New Roman"/>
          <w:color w:val="22252D"/>
          <w:sz w:val="28"/>
          <w:szCs w:val="28"/>
        </w:rPr>
        <w:t xml:space="preserve"> поступления </w:t>
      </w:r>
      <w:r w:rsidR="00B81247">
        <w:rPr>
          <w:rFonts w:ascii="Times New Roman" w:hAnsi="Times New Roman" w:cs="Times New Roman"/>
          <w:color w:val="22252D"/>
          <w:sz w:val="28"/>
          <w:szCs w:val="28"/>
        </w:rPr>
        <w:t xml:space="preserve">на </w:t>
      </w:r>
      <w:bookmarkStart w:id="0" w:name="_GoBack"/>
      <w:bookmarkEnd w:id="0"/>
      <w:r w:rsidR="00B81247">
        <w:rPr>
          <w:rFonts w:ascii="Times New Roman" w:hAnsi="Times New Roman" w:cs="Times New Roman"/>
          <w:color w:val="22252D"/>
          <w:sz w:val="28"/>
          <w:szCs w:val="28"/>
        </w:rPr>
        <w:t>службу, об</w:t>
      </w:r>
      <w:r>
        <w:rPr>
          <w:rFonts w:ascii="Times New Roman" w:hAnsi="Times New Roman" w:cs="Times New Roman"/>
          <w:color w:val="22252D"/>
          <w:sz w:val="28"/>
          <w:szCs w:val="28"/>
        </w:rPr>
        <w:t xml:space="preserve"> имуществе и обязательствах    имущественного характера</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Согласие на обработку персональных данных;</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424"/>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(форма утверждена распоряжением Правительства Российской Федерации от 28.12.2016 № 2867-р);</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sidRPr="00BC090D">
        <w:rPr>
          <w:rFonts w:ascii="Times New Roman" w:hAnsi="Times New Roman" w:cs="Times New Roman"/>
          <w:color w:val="22252D"/>
          <w:sz w:val="28"/>
          <w:szCs w:val="28"/>
        </w:rPr>
        <w:lastRenderedPageBreak/>
        <w:t>Документ, подтверждающий отсутствие у гражданина неснятой или непогашенной судимости.</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Страховое </w:t>
      </w:r>
      <w:r w:rsidR="00B81247">
        <w:rPr>
          <w:rFonts w:ascii="Times New Roman" w:hAnsi="Times New Roman" w:cs="Times New Roman"/>
          <w:color w:val="22252D"/>
          <w:sz w:val="28"/>
          <w:szCs w:val="28"/>
        </w:rPr>
        <w:t>свидетельство обязательного</w:t>
      </w:r>
      <w:r>
        <w:rPr>
          <w:rFonts w:ascii="Times New Roman" w:hAnsi="Times New Roman" w:cs="Times New Roman"/>
          <w:color w:val="22252D"/>
          <w:sz w:val="28"/>
          <w:szCs w:val="28"/>
        </w:rPr>
        <w:t xml:space="preserve"> пенсионного страхования, за исключением </w:t>
      </w:r>
      <w:r w:rsidR="00B81247">
        <w:rPr>
          <w:rFonts w:ascii="Times New Roman" w:hAnsi="Times New Roman" w:cs="Times New Roman"/>
          <w:color w:val="22252D"/>
          <w:sz w:val="28"/>
          <w:szCs w:val="28"/>
        </w:rPr>
        <w:t>случаев,</w:t>
      </w:r>
      <w:r>
        <w:rPr>
          <w:rFonts w:ascii="Times New Roman" w:hAnsi="Times New Roman" w:cs="Times New Roman"/>
          <w:color w:val="22252D"/>
          <w:sz w:val="28"/>
          <w:szCs w:val="28"/>
        </w:rPr>
        <w:t xml:space="preserve"> когда трудовой договор (контракт) заключается впервые</w:t>
      </w:r>
    </w:p>
    <w:p w:rsidR="004A1E45"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Свидетельство о </w:t>
      </w:r>
      <w:r w:rsidR="00B81247">
        <w:rPr>
          <w:rFonts w:ascii="Times New Roman" w:hAnsi="Times New Roman" w:cs="Times New Roman"/>
          <w:color w:val="22252D"/>
          <w:sz w:val="28"/>
          <w:szCs w:val="28"/>
        </w:rPr>
        <w:t>постановке физического</w:t>
      </w:r>
      <w:r>
        <w:rPr>
          <w:rFonts w:ascii="Times New Roman" w:hAnsi="Times New Roman" w:cs="Times New Roman"/>
          <w:color w:val="22252D"/>
          <w:sz w:val="28"/>
          <w:szCs w:val="28"/>
        </w:rPr>
        <w:t xml:space="preserve"> </w:t>
      </w:r>
      <w:r w:rsidR="00B81247">
        <w:rPr>
          <w:rFonts w:ascii="Times New Roman" w:hAnsi="Times New Roman" w:cs="Times New Roman"/>
          <w:color w:val="22252D"/>
          <w:sz w:val="28"/>
          <w:szCs w:val="28"/>
        </w:rPr>
        <w:t>лица на</w:t>
      </w:r>
      <w:r>
        <w:rPr>
          <w:rFonts w:ascii="Times New Roman" w:hAnsi="Times New Roman" w:cs="Times New Roman"/>
          <w:color w:val="22252D"/>
          <w:sz w:val="28"/>
          <w:szCs w:val="28"/>
        </w:rPr>
        <w:t xml:space="preserve"> учет в налоговом органе по месту </w:t>
      </w:r>
      <w:r w:rsidR="00B81247">
        <w:rPr>
          <w:rFonts w:ascii="Times New Roman" w:hAnsi="Times New Roman" w:cs="Times New Roman"/>
          <w:color w:val="22252D"/>
          <w:sz w:val="28"/>
          <w:szCs w:val="28"/>
        </w:rPr>
        <w:t>жительства на</w:t>
      </w:r>
      <w:r>
        <w:rPr>
          <w:rFonts w:ascii="Times New Roman" w:hAnsi="Times New Roman" w:cs="Times New Roman"/>
          <w:color w:val="22252D"/>
          <w:sz w:val="28"/>
          <w:szCs w:val="28"/>
        </w:rPr>
        <w:t xml:space="preserve"> </w:t>
      </w:r>
      <w:r w:rsidR="00B81247">
        <w:rPr>
          <w:rFonts w:ascii="Times New Roman" w:hAnsi="Times New Roman" w:cs="Times New Roman"/>
          <w:color w:val="22252D"/>
          <w:sz w:val="28"/>
          <w:szCs w:val="28"/>
        </w:rPr>
        <w:t>территории Российской</w:t>
      </w:r>
      <w:r>
        <w:rPr>
          <w:rFonts w:ascii="Times New Roman" w:hAnsi="Times New Roman" w:cs="Times New Roman"/>
          <w:color w:val="22252D"/>
          <w:sz w:val="28"/>
          <w:szCs w:val="28"/>
        </w:rPr>
        <w:t xml:space="preserve"> Федерации</w:t>
      </w:r>
    </w:p>
    <w:p w:rsidR="004A1E45" w:rsidRPr="00BC090D" w:rsidRDefault="004A1E45" w:rsidP="003F0D2F">
      <w:pPr>
        <w:numPr>
          <w:ilvl w:val="0"/>
          <w:numId w:val="1"/>
        </w:numPr>
        <w:shd w:val="clear" w:color="auto" w:fill="FFFFFF" w:themeFill="background1"/>
        <w:spacing w:before="100" w:beforeAutospacing="1" w:after="100" w:afterAutospacing="1" w:line="240" w:lineRule="auto"/>
        <w:ind w:left="567" w:right="-1"/>
        <w:jc w:val="both"/>
        <w:rPr>
          <w:rFonts w:ascii="Times New Roman" w:hAnsi="Times New Roman" w:cs="Times New Roman"/>
          <w:color w:val="22252D"/>
          <w:sz w:val="28"/>
          <w:szCs w:val="28"/>
        </w:rPr>
      </w:pPr>
      <w:r>
        <w:rPr>
          <w:rFonts w:ascii="Times New Roman" w:hAnsi="Times New Roman" w:cs="Times New Roman"/>
          <w:color w:val="22252D"/>
          <w:sz w:val="28"/>
          <w:szCs w:val="28"/>
        </w:rPr>
        <w:t xml:space="preserve">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CC4EEF" w:rsidRPr="005D768E" w:rsidRDefault="003F0D2F" w:rsidP="003F0D2F">
      <w:pPr>
        <w:pStyle w:val="a3"/>
        <w:numPr>
          <w:ilvl w:val="0"/>
          <w:numId w:val="1"/>
        </w:numPr>
        <w:shd w:val="clear" w:color="auto" w:fill="FFFFFF" w:themeFill="background1"/>
        <w:ind w:right="-1"/>
        <w:jc w:val="both"/>
        <w:rPr>
          <w:rFonts w:ascii="Times New Roman" w:hAnsi="Times New Roman" w:cs="Times New Roman"/>
          <w:sz w:val="28"/>
          <w:szCs w:val="28"/>
        </w:rPr>
      </w:pPr>
      <w:r>
        <w:rPr>
          <w:rFonts w:ascii="Times New Roman" w:hAnsi="Times New Roman" w:cs="Times New Roman"/>
          <w:sz w:val="28"/>
          <w:szCs w:val="28"/>
        </w:rPr>
        <w:t>Д</w:t>
      </w:r>
      <w:r w:rsidR="00CC4EEF" w:rsidRPr="005D768E">
        <w:rPr>
          <w:rFonts w:ascii="Times New Roman" w:hAnsi="Times New Roman" w:cs="Times New Roman"/>
          <w:sz w:val="28"/>
          <w:szCs w:val="28"/>
        </w:rPr>
        <w:t>окумент, подтверждающий  регистрацию  в системе  индивидуального (персонифицированного)  учета, за исключением случаев, когда трудового договор  (контракт)  заключается впервые.</w:t>
      </w:r>
    </w:p>
    <w:p w:rsidR="004A1E45" w:rsidRPr="00ED1CE5" w:rsidRDefault="004A1E45" w:rsidP="003F0D2F">
      <w:pPr>
        <w:pStyle w:val="a5"/>
        <w:shd w:val="clear" w:color="auto" w:fill="FFFFFF" w:themeFill="background1"/>
        <w:ind w:left="708" w:right="-1" w:firstLine="708"/>
        <w:jc w:val="both"/>
        <w:rPr>
          <w:color w:val="22252D"/>
          <w:sz w:val="28"/>
          <w:szCs w:val="28"/>
        </w:rPr>
      </w:pPr>
      <w:r w:rsidRPr="00BC090D">
        <w:rPr>
          <w:color w:val="22252D"/>
          <w:sz w:val="28"/>
          <w:szCs w:val="28"/>
        </w:rPr>
        <w:t>Несвоевременное представление документов, представление их не в полном объеме или с нарушением правил оформления являются ос</w:t>
      </w:r>
      <w:r>
        <w:rPr>
          <w:color w:val="22252D"/>
          <w:sz w:val="28"/>
          <w:szCs w:val="28"/>
        </w:rPr>
        <w:t>нованием для отказа в их приеме.</w:t>
      </w:r>
    </w:p>
    <w:p w:rsidR="00017FA4" w:rsidRPr="00017FA4" w:rsidRDefault="00017FA4" w:rsidP="00017FA4">
      <w:pPr>
        <w:spacing w:line="240" w:lineRule="auto"/>
        <w:rPr>
          <w:rFonts w:ascii="Times New Roman" w:hAnsi="Times New Roman" w:cs="Times New Roman"/>
          <w:sz w:val="28"/>
          <w:szCs w:val="28"/>
        </w:rPr>
      </w:pPr>
    </w:p>
    <w:sectPr w:rsidR="00017FA4" w:rsidRPr="00017FA4" w:rsidSect="00E04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C1F"/>
    <w:multiLevelType w:val="multilevel"/>
    <w:tmpl w:val="6B1A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7FA4"/>
    <w:rsid w:val="00017FA4"/>
    <w:rsid w:val="00200FD9"/>
    <w:rsid w:val="003F0D2F"/>
    <w:rsid w:val="004A1E45"/>
    <w:rsid w:val="005D768E"/>
    <w:rsid w:val="00B81247"/>
    <w:rsid w:val="00CC4A08"/>
    <w:rsid w:val="00CC4EEF"/>
    <w:rsid w:val="00E04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2FEB9-1AA1-4349-B991-3C1856FD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A4"/>
    <w:pPr>
      <w:ind w:left="720"/>
      <w:contextualSpacing/>
    </w:pPr>
  </w:style>
  <w:style w:type="character" w:customStyle="1" w:styleId="a4">
    <w:name w:val="Основной текст_"/>
    <w:basedOn w:val="a0"/>
    <w:link w:val="1"/>
    <w:locked/>
    <w:rsid w:val="004A1E45"/>
    <w:rPr>
      <w:sz w:val="28"/>
      <w:szCs w:val="28"/>
      <w:shd w:val="clear" w:color="auto" w:fill="FFFFFF"/>
    </w:rPr>
  </w:style>
  <w:style w:type="paragraph" w:customStyle="1" w:styleId="1">
    <w:name w:val="Основной текст1"/>
    <w:basedOn w:val="a"/>
    <w:link w:val="a4"/>
    <w:rsid w:val="004A1E45"/>
    <w:pPr>
      <w:shd w:val="clear" w:color="auto" w:fill="FFFFFF"/>
      <w:spacing w:after="0" w:line="0" w:lineRule="atLeast"/>
    </w:pPr>
    <w:rPr>
      <w:rFonts w:eastAsiaTheme="minorHAnsi"/>
      <w:sz w:val="28"/>
      <w:szCs w:val="28"/>
      <w:shd w:val="clear" w:color="auto" w:fill="FFFFFF"/>
      <w:lang w:eastAsia="en-US"/>
    </w:rPr>
  </w:style>
  <w:style w:type="paragraph" w:styleId="a5">
    <w:name w:val="Normal (Web)"/>
    <w:basedOn w:val="a"/>
    <w:uiPriority w:val="99"/>
    <w:unhideWhenUsed/>
    <w:rsid w:val="004A1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455</Words>
  <Characters>2597</Characters>
  <Application>Microsoft Office Word</Application>
  <DocSecurity>0</DocSecurity>
  <Lines>21</Lines>
  <Paragraphs>6</Paragraphs>
  <ScaleCrop>false</ScaleCrop>
  <Company>SPecialiST RePack</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2017-03-22T07:15:00Z</dcterms:created>
  <dcterms:modified xsi:type="dcterms:W3CDTF">2022-07-05T04:37:00Z</dcterms:modified>
</cp:coreProperties>
</file>