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0D" w:rsidRPr="0049750D" w:rsidRDefault="0049750D" w:rsidP="0049750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67000" cy="2438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in;margin-top:-54pt;width:210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" stroked="f">
                <v:textbox>
                  <w:txbxContent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-328930</wp:posOffset>
                </wp:positionV>
                <wp:extent cx="2963545" cy="2171700"/>
                <wp:effectExtent l="0" t="4445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49750D" w:rsidRDefault="0049750D" w:rsidP="0049750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51.2pt;margin-top:-25.9pt;width:233.3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" stroked="f">
                <v:textbox>
                  <w:txbxContent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49750D" w:rsidRDefault="0049750D" w:rsidP="0049750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 w:rsidRPr="00497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-328930</wp:posOffset>
                </wp:positionV>
                <wp:extent cx="3016250" cy="2286000"/>
                <wp:effectExtent l="3175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49750D" w:rsidRDefault="0049750D" w:rsidP="0049750D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84.5pt;margin-top:-25.9pt;width:237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" stroked="f">
                <v:textbox>
                  <w:txbxContent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49750D" w:rsidRDefault="0049750D" w:rsidP="0049750D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49750D" w:rsidRPr="0049750D" w:rsidRDefault="0049750D" w:rsidP="0049750D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750D" w:rsidRPr="0049750D" w:rsidRDefault="0049750D" w:rsidP="0049750D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9750D" w:rsidRPr="0049750D" w:rsidRDefault="0049750D" w:rsidP="0049750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0D" w:rsidRPr="0049750D" w:rsidRDefault="0049750D" w:rsidP="004975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0D" w:rsidRPr="0049750D" w:rsidRDefault="0049750D" w:rsidP="004975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</w:t>
      </w:r>
    </w:p>
    <w:p w:rsidR="0049750D" w:rsidRPr="0049750D" w:rsidRDefault="0049750D" w:rsidP="004975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0D" w:rsidRPr="0049750D" w:rsidRDefault="0049750D" w:rsidP="004975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КАРАР                                                                                РЕШЕНИЕ</w:t>
      </w:r>
    </w:p>
    <w:p w:rsidR="0049750D" w:rsidRPr="0049750D" w:rsidRDefault="0049750D" w:rsidP="0049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0D" w:rsidRPr="0049750D" w:rsidRDefault="0049750D" w:rsidP="0049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 2021 </w:t>
      </w:r>
      <w:proofErr w:type="spellStart"/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144                           30 марта 2021 года</w:t>
      </w:r>
    </w:p>
    <w:p w:rsidR="0049750D" w:rsidRPr="0049750D" w:rsidRDefault="0049750D" w:rsidP="0049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0D" w:rsidRPr="0049750D" w:rsidRDefault="0049750D" w:rsidP="004975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50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№ 84 от 26.08.2020 «Об утверждении</w:t>
      </w:r>
      <w:r w:rsidRPr="0049750D">
        <w:rPr>
          <w:rFonts w:ascii="Calibri" w:eastAsia="Calibri" w:hAnsi="Calibri" w:cs="Times New Roman"/>
        </w:rPr>
        <w:t xml:space="preserve"> </w:t>
      </w:r>
      <w:r w:rsidRPr="0049750D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сельском поселении Староарзаматовский сельсовет муниципального района Мишкинский район Республики Башкортостан»</w:t>
      </w:r>
    </w:p>
    <w:p w:rsidR="0049750D" w:rsidRPr="0049750D" w:rsidRDefault="0049750D" w:rsidP="0049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Федеральными законами от 13.07.2020 № 192-ФЗ, 01.10.2020 № 311-ФЗ, 15.10.2020 № 327_ФЗ, в целях приведения муниципальных нормативных правовых актов в соответствии с действующим </w:t>
      </w: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49750D" w:rsidRPr="0049750D" w:rsidRDefault="0049750D" w:rsidP="00497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Староарзаматовский сельсовет муниципального района Мишкинский район Республики Башкортостан от 26.08.2020 № 84 «Об утверждении Положения о бюджетном процессе в сельском поселении Староарзаматовский сельсовет муниципального района Мишкинский район Республики Башкортостан» следующие изменения:  </w:t>
      </w:r>
      <w:r w:rsidRPr="004975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50D" w:rsidRPr="0049750D" w:rsidRDefault="0049750D" w:rsidP="004975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0D">
        <w:rPr>
          <w:rFonts w:ascii="Times New Roman" w:eastAsia="Calibri" w:hAnsi="Times New Roman" w:cs="Times New Roman"/>
          <w:sz w:val="28"/>
          <w:szCs w:val="28"/>
        </w:rPr>
        <w:t>Часть 6 ст.14 изложить:</w:t>
      </w: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законе (решении) о бюджете могут предусматриваться бюджетные ассигнования на предоставление из  местного бюджета субсидий юридическим лицам, 100 процентов акций (долей) которых принадлежит соответственно  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0D" w:rsidRPr="0049750D" w:rsidRDefault="0049750D" w:rsidP="004975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0D">
        <w:rPr>
          <w:rFonts w:ascii="Times New Roman" w:eastAsia="Calibri" w:hAnsi="Times New Roman" w:cs="Times New Roman"/>
          <w:sz w:val="28"/>
          <w:szCs w:val="28"/>
        </w:rPr>
        <w:t>Часть 1ст.15 изложить:</w:t>
      </w: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49750D" w:rsidRPr="0049750D" w:rsidRDefault="0049750D" w:rsidP="00497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9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50D">
        <w:rPr>
          <w:rFonts w:ascii="Times New Roman" w:eastAsia="Calibri" w:hAnsi="Times New Roman" w:cs="Times New Roman"/>
          <w:sz w:val="28"/>
        </w:rPr>
        <w:t>2.</w:t>
      </w:r>
      <w:r w:rsidRPr="0049750D">
        <w:rPr>
          <w:rFonts w:ascii="Calibri" w:eastAsia="Calibri" w:hAnsi="Calibri" w:cs="Times New Roman"/>
        </w:rPr>
        <w:t xml:space="preserve"> </w:t>
      </w:r>
      <w:r w:rsidRPr="0049750D">
        <w:rPr>
          <w:rFonts w:ascii="Times New Roman" w:eastAsia="Calibri" w:hAnsi="Times New Roman" w:cs="Times New Roman"/>
          <w:sz w:val="28"/>
        </w:rPr>
        <w:t>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Староарзаматовский.</w:t>
      </w:r>
    </w:p>
    <w:p w:rsidR="0049750D" w:rsidRPr="0049750D" w:rsidRDefault="0049750D" w:rsidP="00497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9750D">
        <w:rPr>
          <w:rFonts w:ascii="Times New Roman" w:eastAsia="Calibri" w:hAnsi="Times New Roman" w:cs="Times New Roman"/>
          <w:sz w:val="28"/>
        </w:rPr>
        <w:t>4. 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49750D" w:rsidRPr="0049750D" w:rsidRDefault="0049750D" w:rsidP="004975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Calibri" w:hAnsi="Times New Roman" w:cs="Times New Roman"/>
          <w:sz w:val="28"/>
        </w:rPr>
        <w:t xml:space="preserve"> </w:t>
      </w:r>
    </w:p>
    <w:p w:rsidR="0049750D" w:rsidRPr="0049750D" w:rsidRDefault="0049750D" w:rsidP="0049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0D" w:rsidRPr="0049750D" w:rsidRDefault="0049750D" w:rsidP="0049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0D" w:rsidRPr="0049750D" w:rsidRDefault="0049750D" w:rsidP="0049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0D" w:rsidRPr="0049750D" w:rsidRDefault="0049750D" w:rsidP="00497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9750D">
        <w:rPr>
          <w:rFonts w:ascii="Times New Roman" w:eastAsia="Calibri" w:hAnsi="Times New Roman" w:cs="Times New Roman"/>
          <w:sz w:val="28"/>
        </w:rPr>
        <w:t xml:space="preserve">Глава сельского поселения </w:t>
      </w:r>
      <w:r w:rsidRPr="0049750D">
        <w:rPr>
          <w:rFonts w:ascii="Times New Roman" w:eastAsia="Calibri" w:hAnsi="Times New Roman" w:cs="Times New Roman"/>
          <w:sz w:val="28"/>
        </w:rPr>
        <w:tab/>
      </w:r>
      <w:r w:rsidRPr="0049750D">
        <w:rPr>
          <w:rFonts w:ascii="Times New Roman" w:eastAsia="Calibri" w:hAnsi="Times New Roman" w:cs="Times New Roman"/>
          <w:sz w:val="28"/>
        </w:rPr>
        <w:tab/>
      </w:r>
      <w:r w:rsidRPr="0049750D">
        <w:rPr>
          <w:rFonts w:ascii="Times New Roman" w:eastAsia="Calibri" w:hAnsi="Times New Roman" w:cs="Times New Roman"/>
          <w:sz w:val="28"/>
        </w:rPr>
        <w:tab/>
      </w:r>
      <w:r w:rsidRPr="0049750D">
        <w:rPr>
          <w:rFonts w:ascii="Times New Roman" w:eastAsia="Calibri" w:hAnsi="Times New Roman" w:cs="Times New Roman"/>
          <w:sz w:val="28"/>
        </w:rPr>
        <w:tab/>
      </w:r>
      <w:r w:rsidRPr="0049750D">
        <w:rPr>
          <w:rFonts w:ascii="Times New Roman" w:eastAsia="Calibri" w:hAnsi="Times New Roman" w:cs="Times New Roman"/>
          <w:sz w:val="28"/>
        </w:rPr>
        <w:tab/>
        <w:t xml:space="preserve">С.Н. </w:t>
      </w:r>
      <w:proofErr w:type="spellStart"/>
      <w:r w:rsidRPr="0049750D">
        <w:rPr>
          <w:rFonts w:ascii="Times New Roman" w:eastAsia="Calibri" w:hAnsi="Times New Roman" w:cs="Times New Roman"/>
          <w:sz w:val="28"/>
        </w:rPr>
        <w:t>Саликов</w:t>
      </w:r>
      <w:proofErr w:type="spellEnd"/>
    </w:p>
    <w:p w:rsidR="00D33081" w:rsidRDefault="00D33081"/>
    <w:sectPr w:rsidR="00D33081" w:rsidSect="0049750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2"/>
    <w:rsid w:val="0049750D"/>
    <w:rsid w:val="00530CB2"/>
    <w:rsid w:val="00D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5533-D149-43DC-A5A2-B2C9DB49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2022-04-25T06:45:00Z</dcterms:created>
  <dcterms:modified xsi:type="dcterms:W3CDTF">2022-04-25T06:46:00Z</dcterms:modified>
</cp:coreProperties>
</file>