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189" w:rsidRPr="003F217F" w:rsidRDefault="00485189" w:rsidP="004851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5189" w:rsidRPr="003F217F" w:rsidRDefault="00485189" w:rsidP="00485189">
      <w:pPr>
        <w:tabs>
          <w:tab w:val="center" w:pos="43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17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FF2A6F" wp14:editId="420BD5B1">
                <wp:simplePos x="0" y="0"/>
                <wp:positionH relativeFrom="column">
                  <wp:posOffset>-1028700</wp:posOffset>
                </wp:positionH>
                <wp:positionV relativeFrom="paragraph">
                  <wp:posOffset>-571500</wp:posOffset>
                </wp:positionV>
                <wp:extent cx="3200400" cy="2171700"/>
                <wp:effectExtent l="0" t="3810" r="4445" b="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5189" w:rsidRDefault="00485189" w:rsidP="00485189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</w:p>
                          <w:p w:rsidR="00485189" w:rsidRDefault="00485189" w:rsidP="00485189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</w:p>
                          <w:p w:rsidR="00485189" w:rsidRDefault="00485189" w:rsidP="00485189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proofErr w:type="gramStart"/>
                            <w:r>
                              <w:rPr>
                                <w:rFonts w:ascii="ER Bukinist Bashkir" w:hAnsi="ER Bukinist Bashkir"/>
                              </w:rPr>
                              <w:t>БАШ</w:t>
                            </w:r>
                            <w:r>
                              <w:rPr>
                                <w:rFonts w:ascii="Times Cyr Bash Normal" w:hAnsi="Times Cyr Bash Normal"/>
                              </w:rPr>
                              <w:t>?</w:t>
                            </w:r>
                            <w:r>
                              <w:rPr>
                                <w:rFonts w:ascii="ER Bukinist Bashkir" w:hAnsi="ER Bukinist Bashkir"/>
                              </w:rPr>
                              <w:t>ОРТОСТАН</w:t>
                            </w:r>
                            <w:proofErr w:type="gramEnd"/>
                            <w:r>
                              <w:rPr>
                                <w:rFonts w:ascii="ER Bukinist Bashkir" w:hAnsi="ER Bukinist Bashkir"/>
                              </w:rPr>
                              <w:t xml:space="preserve"> РЕСПУБЛИКА</w:t>
                            </w:r>
                            <w:r>
                              <w:rPr>
                                <w:rFonts w:ascii="Times Cyr Bash Normal" w:hAnsi="Times Cyr Bash Normal"/>
                              </w:rPr>
                              <w:t>¹</w:t>
                            </w:r>
                            <w:r>
                              <w:rPr>
                                <w:rFonts w:ascii="ER Bukinist Bashkir" w:hAnsi="ER Bukinist Bashkir"/>
                              </w:rPr>
                              <w:t>Ы</w:t>
                            </w:r>
                          </w:p>
                          <w:p w:rsidR="00485189" w:rsidRDefault="00485189" w:rsidP="00485189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>МИШК</w:t>
                            </w:r>
                            <w:r>
                              <w:rPr>
                                <w:rFonts w:ascii="Times Cyr Bash Normal" w:hAnsi="Times Cyr Bash Normal"/>
                              </w:rPr>
                              <w:t>"</w:t>
                            </w:r>
                            <w:r>
                              <w:rPr>
                                <w:rFonts w:ascii="ER Bukinist Bashkir" w:hAnsi="ER Bukinist Bashkir"/>
                              </w:rPr>
                              <w:t xml:space="preserve"> РАЙОНЫ</w:t>
                            </w:r>
                          </w:p>
                          <w:p w:rsidR="00485189" w:rsidRDefault="00485189" w:rsidP="00485189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>МУНИЦИПАЛЬ РАЙОНЫНЫ</w:t>
                            </w:r>
                            <w:r>
                              <w:rPr>
                                <w:rFonts w:ascii="Times Cyr Bash Normal" w:hAnsi="Times Cyr Bash Normal"/>
                              </w:rPr>
                              <w:t>*</w:t>
                            </w:r>
                          </w:p>
                          <w:p w:rsidR="00485189" w:rsidRDefault="00485189" w:rsidP="00485189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proofErr w:type="gramStart"/>
                            <w:r>
                              <w:rPr>
                                <w:rFonts w:ascii="ER Bukinist Bashkir" w:hAnsi="ER Bukinist Bashkir"/>
                              </w:rPr>
                              <w:t>И</w:t>
                            </w:r>
                            <w:r>
                              <w:rPr>
                                <w:rFonts w:ascii="Times Cyr Bash Normal" w:hAnsi="Times Cyr Bash Normal"/>
                              </w:rPr>
                              <w:t>(</w:t>
                            </w:r>
                            <w:proofErr w:type="gramEnd"/>
                            <w:r>
                              <w:rPr>
                                <w:rFonts w:ascii="ER Bukinist Bashkir" w:hAnsi="ER Bukinist Bashkir"/>
                              </w:rPr>
                              <w:t>КЕ АРЗАМАТ</w:t>
                            </w:r>
                          </w:p>
                          <w:p w:rsidR="00485189" w:rsidRDefault="00485189" w:rsidP="00485189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>АУЫЛ СОВЕТЫ</w:t>
                            </w:r>
                          </w:p>
                          <w:p w:rsidR="00485189" w:rsidRDefault="00485189" w:rsidP="00485189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>АУЫЛ БИЛ</w:t>
                            </w:r>
                            <w:r>
                              <w:rPr>
                                <w:rFonts w:ascii="Times Cyr Bash Normal" w:hAnsi="Times Cyr Bash Normal"/>
                              </w:rPr>
                              <w:t>"</w:t>
                            </w:r>
                            <w:r>
                              <w:rPr>
                                <w:rFonts w:ascii="ER Bukinist Bashkir" w:hAnsi="ER Bukinist Bashkir"/>
                              </w:rPr>
                              <w:t>М</w:t>
                            </w:r>
                            <w:r>
                              <w:rPr>
                                <w:rFonts w:ascii="Times Cyr Bash Normal" w:hAnsi="Times Cyr Bash Normal"/>
                              </w:rPr>
                              <w:t>"¹</w:t>
                            </w:r>
                            <w:r>
                              <w:rPr>
                                <w:rFonts w:ascii="ER Bukinist Bashkir" w:hAnsi="ER Bukinist Bashkir"/>
                              </w:rPr>
                              <w:t>Е</w:t>
                            </w:r>
                          </w:p>
                          <w:p w:rsidR="00485189" w:rsidRDefault="00485189" w:rsidP="00485189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>СОВЕТЫ</w:t>
                            </w:r>
                          </w:p>
                          <w:p w:rsidR="00485189" w:rsidRDefault="00485189" w:rsidP="00485189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</w:p>
                          <w:p w:rsidR="00485189" w:rsidRDefault="00485189" w:rsidP="00485189">
                            <w:pPr>
                              <w:jc w:val="center"/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  <w:t xml:space="preserve">452346, </w:t>
                            </w:r>
                            <w:r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  <w:t>Кесе</w:t>
                            </w:r>
                            <w:proofErr w:type="spellEnd"/>
                            <w:r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  <w:t>Накаряк</w:t>
                            </w:r>
                            <w:proofErr w:type="spellEnd"/>
                            <w:r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  <w:t>ауылы</w:t>
                            </w:r>
                            <w:proofErr w:type="spellEnd"/>
                            <w:r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  <w:t xml:space="preserve">, Ленин </w:t>
                            </w:r>
                            <w:proofErr w:type="spellStart"/>
                            <w:r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  <w:t>урамы</w:t>
                            </w:r>
                            <w:proofErr w:type="spellEnd"/>
                            <w:r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  <w:t xml:space="preserve">, 8 </w:t>
                            </w:r>
                          </w:p>
                          <w:p w:rsidR="00485189" w:rsidRDefault="00485189" w:rsidP="00485189">
                            <w:pPr>
                              <w:jc w:val="center"/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  <w:t>тел.: 2-41-25, 2-41-60</w:t>
                            </w:r>
                          </w:p>
                          <w:p w:rsidR="00485189" w:rsidRDefault="00485189" w:rsidP="00485189">
                            <w:pPr>
                              <w:jc w:val="center"/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  <w:t xml:space="preserve">ИНН </w:t>
                            </w:r>
                            <w:proofErr w:type="gramStart"/>
                            <w:r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  <w:t>0237000798  ОГРН</w:t>
                            </w:r>
                            <w:proofErr w:type="gramEnd"/>
                            <w:r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  <w:t xml:space="preserve"> 1020201685052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FF2A6F" id="Прямоугольник 4" o:spid="_x0000_s1026" style="position:absolute;margin-left:-81pt;margin-top:-45pt;width:252pt;height:17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" stroked="f">
                <v:textbox>
                  <w:txbxContent>
                    <w:p w:rsidR="00485189" w:rsidRDefault="00485189" w:rsidP="00485189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</w:p>
                    <w:p w:rsidR="00485189" w:rsidRDefault="00485189" w:rsidP="00485189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</w:p>
                    <w:p w:rsidR="00485189" w:rsidRDefault="00485189" w:rsidP="00485189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proofErr w:type="gramStart"/>
                      <w:r>
                        <w:rPr>
                          <w:rFonts w:ascii="ER Bukinist Bashkir" w:hAnsi="ER Bukinist Bashkir"/>
                        </w:rPr>
                        <w:t>БАШ</w:t>
                      </w:r>
                      <w:r>
                        <w:rPr>
                          <w:rFonts w:ascii="Times Cyr Bash Normal" w:hAnsi="Times Cyr Bash Normal"/>
                        </w:rPr>
                        <w:t>?</w:t>
                      </w:r>
                      <w:r>
                        <w:rPr>
                          <w:rFonts w:ascii="ER Bukinist Bashkir" w:hAnsi="ER Bukinist Bashkir"/>
                        </w:rPr>
                        <w:t>ОРТОСТАН</w:t>
                      </w:r>
                      <w:proofErr w:type="gramEnd"/>
                      <w:r>
                        <w:rPr>
                          <w:rFonts w:ascii="ER Bukinist Bashkir" w:hAnsi="ER Bukinist Bashkir"/>
                        </w:rPr>
                        <w:t xml:space="preserve"> РЕСПУБЛИКА</w:t>
                      </w:r>
                      <w:r>
                        <w:rPr>
                          <w:rFonts w:ascii="Times Cyr Bash Normal" w:hAnsi="Times Cyr Bash Normal"/>
                        </w:rPr>
                        <w:t>¹</w:t>
                      </w:r>
                      <w:r>
                        <w:rPr>
                          <w:rFonts w:ascii="ER Bukinist Bashkir" w:hAnsi="ER Bukinist Bashkir"/>
                        </w:rPr>
                        <w:t>Ы</w:t>
                      </w:r>
                    </w:p>
                    <w:p w:rsidR="00485189" w:rsidRDefault="00485189" w:rsidP="00485189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>МИШК</w:t>
                      </w:r>
                      <w:r>
                        <w:rPr>
                          <w:rFonts w:ascii="Times Cyr Bash Normal" w:hAnsi="Times Cyr Bash Normal"/>
                        </w:rPr>
                        <w:t>"</w:t>
                      </w:r>
                      <w:r>
                        <w:rPr>
                          <w:rFonts w:ascii="ER Bukinist Bashkir" w:hAnsi="ER Bukinist Bashkir"/>
                        </w:rPr>
                        <w:t xml:space="preserve"> РАЙОНЫ</w:t>
                      </w:r>
                    </w:p>
                    <w:p w:rsidR="00485189" w:rsidRDefault="00485189" w:rsidP="00485189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>МУНИЦИПАЛЬ РАЙОНЫНЫ</w:t>
                      </w:r>
                      <w:r>
                        <w:rPr>
                          <w:rFonts w:ascii="Times Cyr Bash Normal" w:hAnsi="Times Cyr Bash Normal"/>
                        </w:rPr>
                        <w:t>*</w:t>
                      </w:r>
                    </w:p>
                    <w:p w:rsidR="00485189" w:rsidRDefault="00485189" w:rsidP="00485189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proofErr w:type="gramStart"/>
                      <w:r>
                        <w:rPr>
                          <w:rFonts w:ascii="ER Bukinist Bashkir" w:hAnsi="ER Bukinist Bashkir"/>
                        </w:rPr>
                        <w:t>И</w:t>
                      </w:r>
                      <w:r>
                        <w:rPr>
                          <w:rFonts w:ascii="Times Cyr Bash Normal" w:hAnsi="Times Cyr Bash Normal"/>
                        </w:rPr>
                        <w:t>(</w:t>
                      </w:r>
                      <w:proofErr w:type="gramEnd"/>
                      <w:r>
                        <w:rPr>
                          <w:rFonts w:ascii="ER Bukinist Bashkir" w:hAnsi="ER Bukinist Bashkir"/>
                        </w:rPr>
                        <w:t>КЕ АРЗАМАТ</w:t>
                      </w:r>
                    </w:p>
                    <w:p w:rsidR="00485189" w:rsidRDefault="00485189" w:rsidP="00485189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>АУЫЛ СОВЕТЫ</w:t>
                      </w:r>
                    </w:p>
                    <w:p w:rsidR="00485189" w:rsidRDefault="00485189" w:rsidP="00485189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>АУЫЛ БИЛ</w:t>
                      </w:r>
                      <w:r>
                        <w:rPr>
                          <w:rFonts w:ascii="Times Cyr Bash Normal" w:hAnsi="Times Cyr Bash Normal"/>
                        </w:rPr>
                        <w:t>"</w:t>
                      </w:r>
                      <w:r>
                        <w:rPr>
                          <w:rFonts w:ascii="ER Bukinist Bashkir" w:hAnsi="ER Bukinist Bashkir"/>
                        </w:rPr>
                        <w:t>М</w:t>
                      </w:r>
                      <w:r>
                        <w:rPr>
                          <w:rFonts w:ascii="Times Cyr Bash Normal" w:hAnsi="Times Cyr Bash Normal"/>
                        </w:rPr>
                        <w:t>"¹</w:t>
                      </w:r>
                      <w:r>
                        <w:rPr>
                          <w:rFonts w:ascii="ER Bukinist Bashkir" w:hAnsi="ER Bukinist Bashkir"/>
                        </w:rPr>
                        <w:t>Е</w:t>
                      </w:r>
                    </w:p>
                    <w:p w:rsidR="00485189" w:rsidRDefault="00485189" w:rsidP="00485189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>СОВЕТЫ</w:t>
                      </w:r>
                    </w:p>
                    <w:p w:rsidR="00485189" w:rsidRDefault="00485189" w:rsidP="00485189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</w:p>
                    <w:p w:rsidR="00485189" w:rsidRDefault="00485189" w:rsidP="00485189">
                      <w:pPr>
                        <w:jc w:val="center"/>
                        <w:rPr>
                          <w:rFonts w:ascii="ER Bukinist Bashkir" w:hAnsi="ER Bukinist Bashkir"/>
                          <w:sz w:val="16"/>
                          <w:szCs w:val="16"/>
                        </w:rPr>
                      </w:pPr>
                      <w:r>
                        <w:rPr>
                          <w:rFonts w:ascii="ER Bukinist Bashkir" w:hAnsi="ER Bukinist Bashkir"/>
                          <w:sz w:val="16"/>
                          <w:szCs w:val="16"/>
                        </w:rPr>
                        <w:t xml:space="preserve">452346, </w:t>
                      </w:r>
                      <w:r>
                        <w:rPr>
                          <w:rFonts w:ascii="ER Bukinist Bashkir" w:hAnsi="ER Bukinist Bashkir"/>
                          <w:sz w:val="16"/>
                          <w:szCs w:val="16"/>
                        </w:rPr>
                        <w:tab/>
                      </w:r>
                      <w:proofErr w:type="spellStart"/>
                      <w:r>
                        <w:rPr>
                          <w:rFonts w:ascii="ER Bukinist Bashkir" w:hAnsi="ER Bukinist Bashkir"/>
                          <w:sz w:val="16"/>
                          <w:szCs w:val="16"/>
                        </w:rPr>
                        <w:t>Кесе</w:t>
                      </w:r>
                      <w:proofErr w:type="spellEnd"/>
                      <w:r>
                        <w:rPr>
                          <w:rFonts w:ascii="ER Bukinist Bashkir" w:hAnsi="ER Bukinist Bashkir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ER Bukinist Bashkir" w:hAnsi="ER Bukinist Bashkir"/>
                          <w:sz w:val="16"/>
                          <w:szCs w:val="16"/>
                        </w:rPr>
                        <w:t>Накаряк</w:t>
                      </w:r>
                      <w:proofErr w:type="spellEnd"/>
                      <w:r>
                        <w:rPr>
                          <w:rFonts w:ascii="ER Bukinist Bashkir" w:hAnsi="ER Bukinist Bashkir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ER Bukinist Bashkir" w:hAnsi="ER Bukinist Bashkir"/>
                          <w:sz w:val="16"/>
                          <w:szCs w:val="16"/>
                        </w:rPr>
                        <w:t>ауылы</w:t>
                      </w:r>
                      <w:proofErr w:type="spellEnd"/>
                      <w:r>
                        <w:rPr>
                          <w:rFonts w:ascii="ER Bukinist Bashkir" w:hAnsi="ER Bukinist Bashkir"/>
                          <w:sz w:val="16"/>
                          <w:szCs w:val="16"/>
                        </w:rPr>
                        <w:t xml:space="preserve">, Ленин </w:t>
                      </w:r>
                      <w:proofErr w:type="spellStart"/>
                      <w:r>
                        <w:rPr>
                          <w:rFonts w:ascii="ER Bukinist Bashkir" w:hAnsi="ER Bukinist Bashkir"/>
                          <w:sz w:val="16"/>
                          <w:szCs w:val="16"/>
                        </w:rPr>
                        <w:t>урамы</w:t>
                      </w:r>
                      <w:proofErr w:type="spellEnd"/>
                      <w:r>
                        <w:rPr>
                          <w:rFonts w:ascii="ER Bukinist Bashkir" w:hAnsi="ER Bukinist Bashkir"/>
                          <w:sz w:val="16"/>
                          <w:szCs w:val="16"/>
                        </w:rPr>
                        <w:t xml:space="preserve">, 8 </w:t>
                      </w:r>
                    </w:p>
                    <w:p w:rsidR="00485189" w:rsidRDefault="00485189" w:rsidP="00485189">
                      <w:pPr>
                        <w:jc w:val="center"/>
                        <w:rPr>
                          <w:rFonts w:ascii="ER Bukinist Bashkir" w:hAnsi="ER Bukinist Bashkir"/>
                          <w:sz w:val="16"/>
                          <w:szCs w:val="16"/>
                        </w:rPr>
                      </w:pPr>
                      <w:r>
                        <w:rPr>
                          <w:rFonts w:ascii="ER Bukinist Bashkir" w:hAnsi="ER Bukinist Bashkir"/>
                          <w:sz w:val="16"/>
                          <w:szCs w:val="16"/>
                        </w:rPr>
                        <w:t>тел.: 2-41-25, 2-41-60</w:t>
                      </w:r>
                    </w:p>
                    <w:p w:rsidR="00485189" w:rsidRDefault="00485189" w:rsidP="00485189">
                      <w:pPr>
                        <w:jc w:val="center"/>
                        <w:rPr>
                          <w:rFonts w:ascii="ER Bukinist Bashkir" w:hAnsi="ER Bukinist Bashkir"/>
                          <w:sz w:val="16"/>
                          <w:szCs w:val="16"/>
                        </w:rPr>
                      </w:pPr>
                      <w:r>
                        <w:rPr>
                          <w:rFonts w:ascii="ER Bukinist Bashkir" w:hAnsi="ER Bukinist Bashkir"/>
                          <w:sz w:val="16"/>
                          <w:szCs w:val="16"/>
                        </w:rPr>
                        <w:t xml:space="preserve">ИНН </w:t>
                      </w:r>
                      <w:proofErr w:type="gramStart"/>
                      <w:r>
                        <w:rPr>
                          <w:rFonts w:ascii="ER Bukinist Bashkir" w:hAnsi="ER Bukinist Bashkir"/>
                          <w:sz w:val="16"/>
                          <w:szCs w:val="16"/>
                        </w:rPr>
                        <w:t>0237000798  ОГРН</w:t>
                      </w:r>
                      <w:proofErr w:type="gramEnd"/>
                      <w:r>
                        <w:rPr>
                          <w:rFonts w:ascii="ER Bukinist Bashkir" w:hAnsi="ER Bukinist Bashkir"/>
                          <w:sz w:val="16"/>
                          <w:szCs w:val="16"/>
                        </w:rPr>
                        <w:t xml:space="preserve"> 1020201685052</w:t>
                      </w:r>
                    </w:p>
                  </w:txbxContent>
                </v:textbox>
              </v:rect>
            </w:pict>
          </mc:Fallback>
        </mc:AlternateContent>
      </w:r>
      <w:r w:rsidRPr="003F217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11BA65" wp14:editId="52289F63">
                <wp:simplePos x="0" y="0"/>
                <wp:positionH relativeFrom="column">
                  <wp:posOffset>3200400</wp:posOffset>
                </wp:positionH>
                <wp:positionV relativeFrom="paragraph">
                  <wp:posOffset>-571500</wp:posOffset>
                </wp:positionV>
                <wp:extent cx="2971800" cy="2171700"/>
                <wp:effectExtent l="0" t="3810" r="4445" b="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5189" w:rsidRDefault="00485189" w:rsidP="00485189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</w:p>
                          <w:p w:rsidR="00485189" w:rsidRDefault="00485189" w:rsidP="00485189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</w:p>
                          <w:p w:rsidR="00485189" w:rsidRDefault="00485189" w:rsidP="00485189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>СОВЕТ</w:t>
                            </w:r>
                          </w:p>
                          <w:p w:rsidR="00485189" w:rsidRDefault="00485189" w:rsidP="00485189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>СЕЛЬСКОГО ПОСЕЛЕНИЯ</w:t>
                            </w:r>
                          </w:p>
                          <w:p w:rsidR="00485189" w:rsidRDefault="00485189" w:rsidP="00485189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>СТАРОАРЗАМАТОВСКИЙ</w:t>
                            </w:r>
                          </w:p>
                          <w:p w:rsidR="00485189" w:rsidRDefault="00485189" w:rsidP="00485189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>СЕЛЬСОВЕТ</w:t>
                            </w:r>
                          </w:p>
                          <w:p w:rsidR="00485189" w:rsidRDefault="00485189" w:rsidP="00485189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>МУНИЦИПАЛЬНОГО РАЙОНА</w:t>
                            </w:r>
                          </w:p>
                          <w:p w:rsidR="00485189" w:rsidRDefault="00485189" w:rsidP="00485189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>МИШКИНСКИЙ РАЙОН</w:t>
                            </w:r>
                          </w:p>
                          <w:p w:rsidR="00485189" w:rsidRDefault="00485189" w:rsidP="00485189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>РЕСПУБЛИКИ БАШКОРТОСТАН</w:t>
                            </w:r>
                          </w:p>
                          <w:p w:rsidR="00485189" w:rsidRDefault="00485189" w:rsidP="00485189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</w:p>
                          <w:p w:rsidR="00485189" w:rsidRDefault="00485189" w:rsidP="00485189">
                            <w:pPr>
                              <w:jc w:val="center"/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  <w:t xml:space="preserve">452346, </w:t>
                            </w:r>
                            <w:proofErr w:type="spellStart"/>
                            <w:r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  <w:t>Малонакаряково</w:t>
                            </w:r>
                            <w:proofErr w:type="spellEnd"/>
                            <w:r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  <w:t xml:space="preserve">, ул. Ленина, 8 </w:t>
                            </w:r>
                          </w:p>
                          <w:p w:rsidR="00485189" w:rsidRDefault="00485189" w:rsidP="00485189">
                            <w:pPr>
                              <w:jc w:val="center"/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  <w:t>тел.: 2-41-25; 2-41-60</w:t>
                            </w:r>
                          </w:p>
                          <w:p w:rsidR="00485189" w:rsidRDefault="00485189" w:rsidP="00485189">
                            <w:pPr>
                              <w:jc w:val="center"/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  <w:t xml:space="preserve">ИНН </w:t>
                            </w:r>
                            <w:proofErr w:type="gramStart"/>
                            <w:r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  <w:t>0237000798  ОГРН</w:t>
                            </w:r>
                            <w:proofErr w:type="gramEnd"/>
                            <w:r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  <w:t xml:space="preserve"> 1020201685052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11BA65" id="Прямоугольник 3" o:spid="_x0000_s1027" style="position:absolute;margin-left:252pt;margin-top:-45pt;width:234pt;height:17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" stroked="f">
                <v:textbox>
                  <w:txbxContent>
                    <w:p w:rsidR="00485189" w:rsidRDefault="00485189" w:rsidP="00485189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</w:p>
                    <w:p w:rsidR="00485189" w:rsidRDefault="00485189" w:rsidP="00485189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</w:p>
                    <w:p w:rsidR="00485189" w:rsidRDefault="00485189" w:rsidP="00485189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>СОВЕТ</w:t>
                      </w:r>
                    </w:p>
                    <w:p w:rsidR="00485189" w:rsidRDefault="00485189" w:rsidP="00485189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>СЕЛЬСКОГО ПОСЕЛЕНИЯ</w:t>
                      </w:r>
                    </w:p>
                    <w:p w:rsidR="00485189" w:rsidRDefault="00485189" w:rsidP="00485189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>СТАРОАРЗАМАТОВСКИЙ</w:t>
                      </w:r>
                    </w:p>
                    <w:p w:rsidR="00485189" w:rsidRDefault="00485189" w:rsidP="00485189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>СЕЛЬСОВЕТ</w:t>
                      </w:r>
                    </w:p>
                    <w:p w:rsidR="00485189" w:rsidRDefault="00485189" w:rsidP="00485189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>МУНИЦИПАЛЬНОГО РАЙОНА</w:t>
                      </w:r>
                    </w:p>
                    <w:p w:rsidR="00485189" w:rsidRDefault="00485189" w:rsidP="00485189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>МИШКИНСКИЙ РАЙОН</w:t>
                      </w:r>
                    </w:p>
                    <w:p w:rsidR="00485189" w:rsidRDefault="00485189" w:rsidP="00485189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>РЕСПУБЛИКИ БАШКОРТОСТАН</w:t>
                      </w:r>
                    </w:p>
                    <w:p w:rsidR="00485189" w:rsidRDefault="00485189" w:rsidP="00485189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</w:p>
                    <w:p w:rsidR="00485189" w:rsidRDefault="00485189" w:rsidP="00485189">
                      <w:pPr>
                        <w:jc w:val="center"/>
                        <w:rPr>
                          <w:rFonts w:ascii="ER Bukinist Bashkir" w:hAnsi="ER Bukinist Bashkir"/>
                          <w:sz w:val="16"/>
                          <w:szCs w:val="16"/>
                        </w:rPr>
                      </w:pPr>
                      <w:r>
                        <w:rPr>
                          <w:rFonts w:ascii="ER Bukinist Bashkir" w:hAnsi="ER Bukinist Bashkir"/>
                          <w:sz w:val="16"/>
                          <w:szCs w:val="16"/>
                        </w:rPr>
                        <w:t xml:space="preserve">452346, </w:t>
                      </w:r>
                      <w:proofErr w:type="spellStart"/>
                      <w:r>
                        <w:rPr>
                          <w:rFonts w:ascii="ER Bukinist Bashkir" w:hAnsi="ER Bukinist Bashkir"/>
                          <w:sz w:val="16"/>
                          <w:szCs w:val="16"/>
                        </w:rPr>
                        <w:t>Малонакаряково</w:t>
                      </w:r>
                      <w:proofErr w:type="spellEnd"/>
                      <w:r>
                        <w:rPr>
                          <w:rFonts w:ascii="ER Bukinist Bashkir" w:hAnsi="ER Bukinist Bashkir"/>
                          <w:sz w:val="16"/>
                          <w:szCs w:val="16"/>
                        </w:rPr>
                        <w:t xml:space="preserve">, ул. Ленина, 8 </w:t>
                      </w:r>
                    </w:p>
                    <w:p w:rsidR="00485189" w:rsidRDefault="00485189" w:rsidP="00485189">
                      <w:pPr>
                        <w:jc w:val="center"/>
                        <w:rPr>
                          <w:rFonts w:ascii="ER Bukinist Bashkir" w:hAnsi="ER Bukinist Bashkir"/>
                          <w:sz w:val="16"/>
                          <w:szCs w:val="16"/>
                        </w:rPr>
                      </w:pPr>
                      <w:r>
                        <w:rPr>
                          <w:rFonts w:ascii="ER Bukinist Bashkir" w:hAnsi="ER Bukinist Bashkir"/>
                          <w:sz w:val="16"/>
                          <w:szCs w:val="16"/>
                        </w:rPr>
                        <w:t>тел.: 2-41-25; 2-41-60</w:t>
                      </w:r>
                    </w:p>
                    <w:p w:rsidR="00485189" w:rsidRDefault="00485189" w:rsidP="00485189">
                      <w:pPr>
                        <w:jc w:val="center"/>
                        <w:rPr>
                          <w:rFonts w:ascii="ER Bukinist Bashkir" w:hAnsi="ER Bukinist Bashkir"/>
                          <w:sz w:val="16"/>
                          <w:szCs w:val="16"/>
                        </w:rPr>
                      </w:pPr>
                      <w:r>
                        <w:rPr>
                          <w:rFonts w:ascii="ER Bukinist Bashkir" w:hAnsi="ER Bukinist Bashkir"/>
                          <w:sz w:val="16"/>
                          <w:szCs w:val="16"/>
                        </w:rPr>
                        <w:t xml:space="preserve">ИНН </w:t>
                      </w:r>
                      <w:proofErr w:type="gramStart"/>
                      <w:r>
                        <w:rPr>
                          <w:rFonts w:ascii="ER Bukinist Bashkir" w:hAnsi="ER Bukinist Bashkir"/>
                          <w:sz w:val="16"/>
                          <w:szCs w:val="16"/>
                        </w:rPr>
                        <w:t>0237000798  ОГРН</w:t>
                      </w:r>
                      <w:proofErr w:type="gramEnd"/>
                      <w:r>
                        <w:rPr>
                          <w:rFonts w:ascii="ER Bukinist Bashkir" w:hAnsi="ER Bukinist Bashkir"/>
                          <w:sz w:val="16"/>
                          <w:szCs w:val="16"/>
                        </w:rPr>
                        <w:t xml:space="preserve"> 1020201685052</w:t>
                      </w:r>
                    </w:p>
                  </w:txbxContent>
                </v:textbox>
              </v:rect>
            </w:pict>
          </mc:Fallback>
        </mc:AlternateContent>
      </w:r>
      <w:r w:rsidRPr="003F217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F217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B778BFA" wp14:editId="3441EF0E">
            <wp:extent cx="966470" cy="1149350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470" cy="114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5189" w:rsidRPr="003F217F" w:rsidRDefault="00485189" w:rsidP="00485189">
      <w:pPr>
        <w:tabs>
          <w:tab w:val="left" w:pos="40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5189" w:rsidRPr="003F217F" w:rsidRDefault="00485189" w:rsidP="00485189">
      <w:pPr>
        <w:tabs>
          <w:tab w:val="left" w:pos="40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5189" w:rsidRPr="003F217F" w:rsidRDefault="00485189" w:rsidP="00485189">
      <w:pPr>
        <w:tabs>
          <w:tab w:val="left" w:pos="40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17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607CC207" wp14:editId="2D2C6D7F">
            <wp:simplePos x="0" y="0"/>
            <wp:positionH relativeFrom="column">
              <wp:posOffset>-685800</wp:posOffset>
            </wp:positionH>
            <wp:positionV relativeFrom="paragraph">
              <wp:posOffset>106680</wp:posOffset>
            </wp:positionV>
            <wp:extent cx="7086600" cy="1524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5189" w:rsidRPr="003F217F" w:rsidRDefault="00485189" w:rsidP="00485189">
      <w:pPr>
        <w:tabs>
          <w:tab w:val="left" w:pos="40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5189" w:rsidRPr="003F217F" w:rsidRDefault="00485189" w:rsidP="00485189">
      <w:pPr>
        <w:spacing w:after="0" w:line="240" w:lineRule="auto"/>
        <w:rPr>
          <w:rFonts w:ascii="ER Bukinist Bashkir" w:eastAsia="Times New Roman" w:hAnsi="ER Bukinist Bashkir" w:cs="Times New Roman"/>
          <w:sz w:val="24"/>
          <w:szCs w:val="24"/>
          <w:lang w:eastAsia="ru-RU"/>
        </w:rPr>
      </w:pPr>
      <w:proofErr w:type="gramStart"/>
      <w:r w:rsidRPr="003F217F">
        <w:rPr>
          <w:rFonts w:ascii="Times Cyr Bash Normal" w:eastAsia="Times New Roman" w:hAnsi="Times Cyr Bash Normal" w:cs="Times New Roman"/>
          <w:sz w:val="24"/>
          <w:szCs w:val="24"/>
          <w:lang w:eastAsia="ru-RU"/>
        </w:rPr>
        <w:t>?</w:t>
      </w:r>
      <w:r w:rsidRPr="003F217F">
        <w:rPr>
          <w:rFonts w:ascii="ER Bukinist Bashkir" w:eastAsia="Times New Roman" w:hAnsi="ER Bukinist Bashkir" w:cs="Times New Roman"/>
          <w:sz w:val="24"/>
          <w:szCs w:val="24"/>
          <w:lang w:eastAsia="ru-RU"/>
        </w:rPr>
        <w:t>АРАР</w:t>
      </w:r>
      <w:proofErr w:type="gramEnd"/>
      <w:r w:rsidRPr="003F217F">
        <w:rPr>
          <w:rFonts w:ascii="ER Bukinist Bashkir" w:eastAsia="Times New Roman" w:hAnsi="ER Bukinist Bashkir" w:cs="Times New Roman"/>
          <w:sz w:val="24"/>
          <w:szCs w:val="24"/>
          <w:lang w:eastAsia="ru-RU"/>
        </w:rPr>
        <w:tab/>
        <w:t xml:space="preserve">                                                                         </w:t>
      </w:r>
      <w:r w:rsidRPr="003F217F">
        <w:rPr>
          <w:rFonts w:ascii="ER Bukinist Bashkir" w:eastAsia="Times New Roman" w:hAnsi="ER Bukinist Bashkir" w:cs="Times New Roman"/>
          <w:sz w:val="24"/>
          <w:szCs w:val="24"/>
          <w:lang w:eastAsia="ru-RU"/>
        </w:rPr>
        <w:tab/>
        <w:t xml:space="preserve">                         РЕШЕНИЕ</w:t>
      </w:r>
    </w:p>
    <w:p w:rsidR="00485189" w:rsidRPr="003F217F" w:rsidRDefault="00485189" w:rsidP="00485189">
      <w:pPr>
        <w:autoSpaceDE w:val="0"/>
        <w:autoSpaceDN w:val="0"/>
        <w:adjustRightInd w:val="0"/>
        <w:spacing w:after="0" w:line="240" w:lineRule="auto"/>
        <w:ind w:left="540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1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3F21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3F21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3F21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3F21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3F21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3F21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3F21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3F21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3F21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3F21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         </w:t>
      </w:r>
    </w:p>
    <w:p w:rsidR="00485189" w:rsidRPr="003F217F" w:rsidRDefault="00485189" w:rsidP="004851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21 апрель 2020 </w:t>
      </w:r>
      <w:proofErr w:type="spellStart"/>
      <w:r w:rsidRPr="003F217F">
        <w:rPr>
          <w:rFonts w:ascii="Times New Roman" w:eastAsia="Times New Roman" w:hAnsi="Times New Roman" w:cs="Times New Roman"/>
          <w:sz w:val="28"/>
          <w:szCs w:val="28"/>
          <w:lang w:eastAsia="ru-RU"/>
        </w:rPr>
        <w:t>йыл</w:t>
      </w:r>
      <w:proofErr w:type="spellEnd"/>
      <w:r w:rsidRPr="003F2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№ 65                        21 апреля 2020 года</w:t>
      </w:r>
    </w:p>
    <w:p w:rsidR="00485189" w:rsidRPr="003F217F" w:rsidRDefault="00485189" w:rsidP="0048518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485189" w:rsidRPr="003F217F" w:rsidRDefault="00485189" w:rsidP="0048518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485189" w:rsidRPr="003F217F" w:rsidRDefault="00485189" w:rsidP="00485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F21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 утверждении Положения о проведении мониторинга изменений законодательства и муниципальных нормативных правовых актов Совета сельского поселения </w:t>
      </w:r>
      <w:proofErr w:type="spellStart"/>
      <w:r w:rsidRPr="003F21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Староарзаматовский</w:t>
      </w:r>
      <w:proofErr w:type="spellEnd"/>
      <w:r w:rsidRPr="003F21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сельсовет муниципального района Мишкинский район Республики Башкортостан </w:t>
      </w:r>
    </w:p>
    <w:p w:rsidR="00485189" w:rsidRPr="003F217F" w:rsidRDefault="00485189" w:rsidP="00485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85189" w:rsidRPr="003F217F" w:rsidRDefault="00485189" w:rsidP="004851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совершенствования работы Совета сельского поселения </w:t>
      </w:r>
      <w:proofErr w:type="spellStart"/>
      <w:r w:rsidRPr="003F2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Староарзаматовский</w:t>
      </w:r>
      <w:proofErr w:type="spellEnd"/>
      <w:r w:rsidRPr="003F2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муниципального района Мишкинский район Республики Башкортостан по проведению мониторинга изменений законодательства и муниципальных нормативных правовых актов, принятых Советом сельского поселения </w:t>
      </w:r>
      <w:proofErr w:type="spellStart"/>
      <w:r w:rsidRPr="003F2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Староарзаматовский</w:t>
      </w:r>
      <w:proofErr w:type="spellEnd"/>
      <w:r w:rsidRPr="003F2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муниципального района Мишкинский район Республики Башкортостан, руководствуясь Уставом муниципального района Мишкинский район Республики Башкортостан, Совет сельского поселения </w:t>
      </w:r>
      <w:proofErr w:type="spellStart"/>
      <w:r w:rsidRPr="003F2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Староарзаматовский</w:t>
      </w:r>
      <w:proofErr w:type="spellEnd"/>
      <w:r w:rsidRPr="003F2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муниципального района Мишкинский район Республики Башкортостан двадцать восьмого созыва </w:t>
      </w:r>
      <w:r w:rsidRPr="003F21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решил</w:t>
      </w:r>
      <w:r w:rsidRPr="003F2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485189" w:rsidRPr="003F217F" w:rsidRDefault="00485189" w:rsidP="004851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Утвердить Положение о проведении мониторинга изменений законодательства и муниципальных нормативных правовых актов Совета сельского поселения </w:t>
      </w:r>
      <w:proofErr w:type="spellStart"/>
      <w:r w:rsidRPr="003F2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Староарзаматовский</w:t>
      </w:r>
      <w:proofErr w:type="spellEnd"/>
      <w:r w:rsidRPr="003F2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муниципального района Мишкинский район Республики Башкортостан (прилагается).</w:t>
      </w:r>
    </w:p>
    <w:p w:rsidR="00485189" w:rsidRPr="003F217F" w:rsidRDefault="00485189" w:rsidP="004851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3F217F">
        <w:rPr>
          <w:rFonts w:ascii="Times New Roman" w:eastAsia="Calibri" w:hAnsi="Times New Roman" w:cs="Times New Roman"/>
          <w:sz w:val="28"/>
          <w:szCs w:val="28"/>
        </w:rPr>
        <w:t xml:space="preserve">Настоящее решение обнародовать путем размещения на информационном стенде в здании Администрации сельского поселения </w:t>
      </w:r>
      <w:proofErr w:type="spellStart"/>
      <w:r w:rsidRPr="003F217F">
        <w:rPr>
          <w:rFonts w:ascii="Times New Roman" w:eastAsia="Calibri" w:hAnsi="Times New Roman" w:cs="Times New Roman"/>
          <w:sz w:val="28"/>
          <w:szCs w:val="28"/>
        </w:rPr>
        <w:t>Староарзаматовский</w:t>
      </w:r>
      <w:proofErr w:type="spellEnd"/>
      <w:r w:rsidRPr="003F217F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Мишкинский район Республики Башкортостан (д. </w:t>
      </w:r>
      <w:proofErr w:type="spellStart"/>
      <w:r w:rsidRPr="003F217F">
        <w:rPr>
          <w:rFonts w:ascii="Times New Roman" w:eastAsia="Calibri" w:hAnsi="Times New Roman" w:cs="Times New Roman"/>
          <w:sz w:val="28"/>
          <w:szCs w:val="28"/>
        </w:rPr>
        <w:t>Малонакаряково</w:t>
      </w:r>
      <w:proofErr w:type="spellEnd"/>
      <w:r w:rsidRPr="003F217F">
        <w:rPr>
          <w:rFonts w:ascii="Times New Roman" w:eastAsia="Calibri" w:hAnsi="Times New Roman" w:cs="Times New Roman"/>
          <w:sz w:val="28"/>
          <w:szCs w:val="28"/>
        </w:rPr>
        <w:t xml:space="preserve">, ул. Ленина, д. 8) и разместить на официальном сайте Администрации муниципального района Мишкинский район Республики Башкортостан https://mishkan.ru в разделе поселения - </w:t>
      </w:r>
      <w:proofErr w:type="spellStart"/>
      <w:r w:rsidRPr="003F217F">
        <w:rPr>
          <w:rFonts w:ascii="Times New Roman" w:eastAsia="Calibri" w:hAnsi="Times New Roman" w:cs="Times New Roman"/>
          <w:sz w:val="28"/>
          <w:szCs w:val="28"/>
        </w:rPr>
        <w:t>Староарзаматовский</w:t>
      </w:r>
      <w:proofErr w:type="spellEnd"/>
      <w:r w:rsidRPr="003F217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85189" w:rsidRPr="003F217F" w:rsidRDefault="00485189" w:rsidP="004851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Контроль исполнения настоящего решения возложить на постоянную комиссию Совета сельского поселения </w:t>
      </w:r>
      <w:proofErr w:type="spellStart"/>
      <w:r w:rsidRPr="003F2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Староарзаматовский</w:t>
      </w:r>
      <w:proofErr w:type="spellEnd"/>
      <w:r w:rsidRPr="003F2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по</w:t>
      </w:r>
      <w:r w:rsidRPr="003F2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социально-гуманитарным вопросам</w:t>
      </w:r>
      <w:r w:rsidRPr="003F2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485189" w:rsidRPr="003F217F" w:rsidRDefault="00485189" w:rsidP="004851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1000"/>
      <w:r w:rsidRPr="003F2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                                                  </w:t>
      </w:r>
      <w:proofErr w:type="spellStart"/>
      <w:r w:rsidRPr="003F217F">
        <w:rPr>
          <w:rFonts w:ascii="Times New Roman" w:eastAsia="Times New Roman" w:hAnsi="Times New Roman" w:cs="Times New Roman"/>
          <w:sz w:val="28"/>
          <w:szCs w:val="28"/>
          <w:lang w:eastAsia="ru-RU"/>
        </w:rPr>
        <w:t>С.Н.Саликов</w:t>
      </w:r>
      <w:proofErr w:type="spellEnd"/>
    </w:p>
    <w:p w:rsidR="00485189" w:rsidRPr="003F217F" w:rsidRDefault="00485189" w:rsidP="00485189">
      <w:pPr>
        <w:suppressAutoHyphens/>
        <w:spacing w:after="0" w:line="240" w:lineRule="auto"/>
        <w:ind w:firstLine="284"/>
        <w:contextualSpacing/>
        <w:rPr>
          <w:rFonts w:ascii="Times New Roman" w:eastAsia="Calibri" w:hAnsi="Times New Roman" w:cs="Times New Roman"/>
          <w:sz w:val="24"/>
          <w:szCs w:val="24"/>
          <w:lang w:bidi="hi-IN"/>
        </w:rPr>
      </w:pPr>
    </w:p>
    <w:p w:rsidR="00485189" w:rsidRPr="003F217F" w:rsidRDefault="00485189" w:rsidP="00485189">
      <w:pPr>
        <w:suppressAutoHyphens/>
        <w:spacing w:after="0" w:line="240" w:lineRule="auto"/>
        <w:ind w:firstLine="284"/>
        <w:contextualSpacing/>
        <w:rPr>
          <w:rFonts w:ascii="Times New Roman" w:eastAsia="Calibri" w:hAnsi="Times New Roman" w:cs="Times New Roman"/>
          <w:sz w:val="24"/>
          <w:szCs w:val="24"/>
          <w:lang w:bidi="hi-IN"/>
        </w:rPr>
      </w:pPr>
    </w:p>
    <w:p w:rsidR="00485189" w:rsidRPr="003F217F" w:rsidRDefault="00485189" w:rsidP="00485189">
      <w:pPr>
        <w:suppressAutoHyphens/>
        <w:spacing w:after="0" w:line="240" w:lineRule="auto"/>
        <w:ind w:firstLine="284"/>
        <w:contextualSpacing/>
        <w:rPr>
          <w:rFonts w:ascii="Times New Roman" w:eastAsia="Calibri" w:hAnsi="Times New Roman" w:cs="Times New Roman"/>
          <w:sz w:val="24"/>
          <w:szCs w:val="24"/>
          <w:lang w:bidi="hi-IN"/>
        </w:rPr>
      </w:pPr>
    </w:p>
    <w:p w:rsidR="00485189" w:rsidRPr="003F217F" w:rsidRDefault="00485189" w:rsidP="00485189">
      <w:pPr>
        <w:suppressAutoHyphens/>
        <w:spacing w:after="0" w:line="240" w:lineRule="auto"/>
        <w:ind w:firstLine="284"/>
        <w:contextualSpacing/>
        <w:rPr>
          <w:rFonts w:ascii="Times New Roman" w:eastAsia="Calibri" w:hAnsi="Times New Roman" w:cs="Times New Roman"/>
          <w:sz w:val="24"/>
          <w:szCs w:val="24"/>
          <w:lang w:bidi="hi-IN"/>
        </w:rPr>
      </w:pPr>
    </w:p>
    <w:bookmarkEnd w:id="0"/>
    <w:p w:rsidR="00485189" w:rsidRPr="003F217F" w:rsidRDefault="00485189" w:rsidP="00485189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7"/>
        <w:gridCol w:w="4747"/>
      </w:tblGrid>
      <w:tr w:rsidR="00485189" w:rsidRPr="003F217F" w:rsidTr="00717F8E">
        <w:tc>
          <w:tcPr>
            <w:tcW w:w="4785" w:type="dxa"/>
            <w:shd w:val="clear" w:color="auto" w:fill="auto"/>
          </w:tcPr>
          <w:p w:rsidR="00485189" w:rsidRPr="003F217F" w:rsidRDefault="00485189" w:rsidP="0071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786" w:type="dxa"/>
            <w:shd w:val="clear" w:color="auto" w:fill="auto"/>
          </w:tcPr>
          <w:p w:rsidR="00485189" w:rsidRPr="003F217F" w:rsidRDefault="00485189" w:rsidP="00717F8E">
            <w:pPr>
              <w:spacing w:after="0" w:line="240" w:lineRule="auto"/>
              <w:ind w:left="1452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F217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Приложение </w:t>
            </w:r>
          </w:p>
          <w:p w:rsidR="00485189" w:rsidRPr="003F217F" w:rsidRDefault="00485189" w:rsidP="00717F8E">
            <w:pPr>
              <w:spacing w:after="0" w:line="240" w:lineRule="auto"/>
              <w:ind w:left="1452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F217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к решению Совета сельского поселения </w:t>
            </w:r>
            <w:proofErr w:type="spellStart"/>
            <w:r w:rsidRPr="003F217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Староарзаматовский</w:t>
            </w:r>
            <w:proofErr w:type="spellEnd"/>
            <w:r w:rsidRPr="003F217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сельсовет</w:t>
            </w:r>
          </w:p>
          <w:p w:rsidR="00485189" w:rsidRPr="003F217F" w:rsidRDefault="00485189" w:rsidP="00717F8E">
            <w:pPr>
              <w:spacing w:after="0" w:line="240" w:lineRule="auto"/>
              <w:ind w:left="1452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F217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муниципального района </w:t>
            </w:r>
          </w:p>
          <w:p w:rsidR="00485189" w:rsidRPr="003F217F" w:rsidRDefault="00485189" w:rsidP="00717F8E">
            <w:pPr>
              <w:spacing w:after="0" w:line="240" w:lineRule="auto"/>
              <w:ind w:left="1452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F217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Мишкинский район </w:t>
            </w:r>
          </w:p>
          <w:p w:rsidR="00485189" w:rsidRPr="003F217F" w:rsidRDefault="00485189" w:rsidP="00717F8E">
            <w:pPr>
              <w:spacing w:after="0" w:line="240" w:lineRule="auto"/>
              <w:ind w:left="1452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F217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Республики Башкортостан </w:t>
            </w:r>
          </w:p>
          <w:p w:rsidR="00485189" w:rsidRPr="003F217F" w:rsidRDefault="00485189" w:rsidP="00717F8E">
            <w:pPr>
              <w:spacing w:after="0" w:line="240" w:lineRule="auto"/>
              <w:ind w:left="1452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F217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 21.04.2020 № 65</w:t>
            </w:r>
          </w:p>
          <w:p w:rsidR="00485189" w:rsidRPr="003F217F" w:rsidRDefault="00485189" w:rsidP="0071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F217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</w:tc>
      </w:tr>
    </w:tbl>
    <w:p w:rsidR="00485189" w:rsidRPr="003F217F" w:rsidRDefault="00485189" w:rsidP="004851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5189" w:rsidRPr="003F217F" w:rsidRDefault="00485189" w:rsidP="0048518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21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485189" w:rsidRPr="003F217F" w:rsidRDefault="00485189" w:rsidP="0048518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F21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 проведении мониторинга изменений законодательства и муниципальных нормативных правовых актов Совета сельского поселения </w:t>
      </w:r>
      <w:proofErr w:type="spellStart"/>
      <w:r w:rsidRPr="003F21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Староарзаматовский</w:t>
      </w:r>
      <w:proofErr w:type="spellEnd"/>
      <w:r w:rsidRPr="003F21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сельсовет муниципального района Мишкинский район Республики Башкортостан</w:t>
      </w:r>
    </w:p>
    <w:p w:rsidR="00485189" w:rsidRPr="003F217F" w:rsidRDefault="00485189" w:rsidP="0048518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5189" w:rsidRPr="003F217F" w:rsidRDefault="00485189" w:rsidP="0048518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21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I. ОБЩИЕ ПОЛОЖЕНИЯ</w:t>
      </w:r>
    </w:p>
    <w:p w:rsidR="00485189" w:rsidRPr="003F217F" w:rsidRDefault="00485189" w:rsidP="004851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5189" w:rsidRPr="003F217F" w:rsidRDefault="00485189" w:rsidP="004851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Мониторинг изменений законодательства и муниципальных нормативных правовых актов </w:t>
      </w:r>
      <w:r w:rsidRPr="003F2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Совета сельского поселения </w:t>
      </w:r>
      <w:proofErr w:type="spellStart"/>
      <w:r w:rsidRPr="003F2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Староарзаматовский</w:t>
      </w:r>
      <w:proofErr w:type="spellEnd"/>
      <w:r w:rsidRPr="003F2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муниципального района Мишкинский район Республики Башкортостан </w:t>
      </w:r>
      <w:r w:rsidRPr="003F217F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мониторинг, муниципальные акты) предусматривает систематическую, комплексную и плановую деятельность, осуществляемую Советом</w:t>
      </w:r>
      <w:r w:rsidRPr="003F21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3F2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3F21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3F2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Староарзаматовский</w:t>
      </w:r>
      <w:proofErr w:type="spellEnd"/>
      <w:r w:rsidRPr="003F2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муниципального района Мишкинский район Республики Башкортостан (далее – Совет</w:t>
      </w:r>
      <w:r w:rsidRPr="003F21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) </w:t>
      </w:r>
      <w:r w:rsidRPr="003F217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пределах своих полномочий, по сбору, обобщению, анализу и оценке информации для обеспечения принятия (издания), изменения или признания утратившими силу (отмены) муниципальных актов.</w:t>
      </w:r>
    </w:p>
    <w:p w:rsidR="00485189" w:rsidRPr="003F217F" w:rsidRDefault="00485189" w:rsidP="004851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3F2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Организация работы по проведению мониторинга изменений законодательства и муниципальных нормативных правовых актов Совета осуществляется депутатским корпусом. </w:t>
      </w:r>
    </w:p>
    <w:p w:rsidR="00485189" w:rsidRPr="003F217F" w:rsidRDefault="00485189" w:rsidP="004851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17F">
        <w:rPr>
          <w:rFonts w:ascii="Times New Roman" w:eastAsia="Times New Roman" w:hAnsi="Times New Roman" w:cs="Times New Roman"/>
          <w:sz w:val="28"/>
          <w:szCs w:val="28"/>
          <w:lang w:eastAsia="ru-RU"/>
        </w:rPr>
        <w:t>3. Целями проведения мониторинга являются:</w:t>
      </w:r>
    </w:p>
    <w:p w:rsidR="00485189" w:rsidRPr="003F217F" w:rsidRDefault="00485189" w:rsidP="004851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17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потребности в принятии, изменении, признании утратившими силу, отмене муниципальных актов в целях приведения в соответствие с федеральным и республиканским законодательством, уставом муниципального образования, иными муниципальными правовыми актами;</w:t>
      </w:r>
    </w:p>
    <w:p w:rsidR="00485189" w:rsidRPr="003F217F" w:rsidRDefault="00485189" w:rsidP="004851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17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устранение коллизий, противоречий, пробелов в муниципальных актах, дублирования в правовом регулировании;</w:t>
      </w:r>
    </w:p>
    <w:p w:rsidR="00485189" w:rsidRPr="003F217F" w:rsidRDefault="00485189" w:rsidP="004851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17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систематизации нормативной правовой базы муниципального образования;</w:t>
      </w:r>
    </w:p>
    <w:p w:rsidR="00485189" w:rsidRPr="003F217F" w:rsidRDefault="00485189" w:rsidP="004851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выявление </w:t>
      </w:r>
      <w:proofErr w:type="spellStart"/>
      <w:r w:rsidRPr="003F217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коррупциогенных</w:t>
      </w:r>
      <w:proofErr w:type="spellEnd"/>
      <w:r w:rsidRPr="003F2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факторов в муниципальных актах;</w:t>
      </w:r>
    </w:p>
    <w:p w:rsidR="00485189" w:rsidRDefault="00485189" w:rsidP="004851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1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выявление невостребованных (утративших актуальность) или неприменимых на практике муниципальных актов или их отдельных положений (норм);</w:t>
      </w:r>
    </w:p>
    <w:p w:rsidR="00485189" w:rsidRPr="003F217F" w:rsidRDefault="00485189" w:rsidP="004851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5189" w:rsidRPr="003F217F" w:rsidRDefault="00485189" w:rsidP="004851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1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эффективности право применения; выявление факторов, снижающих эффективность реализации муниципальных актов;</w:t>
      </w:r>
    </w:p>
    <w:p w:rsidR="00485189" w:rsidRPr="003F217F" w:rsidRDefault="00485189" w:rsidP="004851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17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предложений по совершенствованию нормотворческого процесса.</w:t>
      </w:r>
    </w:p>
    <w:p w:rsidR="00485189" w:rsidRPr="003F217F" w:rsidRDefault="00485189" w:rsidP="004851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17F">
        <w:rPr>
          <w:rFonts w:ascii="Times New Roman" w:eastAsia="Times New Roman" w:hAnsi="Times New Roman" w:cs="Times New Roman"/>
          <w:sz w:val="28"/>
          <w:szCs w:val="28"/>
          <w:lang w:eastAsia="ru-RU"/>
        </w:rPr>
        <w:t>4. Мониторинг включает в себя сбор, обобщение, анализ и оценку изменений:</w:t>
      </w:r>
    </w:p>
    <w:p w:rsidR="00485189" w:rsidRPr="003F217F" w:rsidRDefault="00485189" w:rsidP="004851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17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федеральных конституционных законов, федеральных законов, иных законодательных актов Российской Федерации;</w:t>
      </w:r>
    </w:p>
    <w:p w:rsidR="00485189" w:rsidRPr="003F217F" w:rsidRDefault="00485189" w:rsidP="004851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17F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указов Президента Российской Федерации, постановлений Правительства Российской Федерации, нормативных правовых актов федеральных органов исполнительной власти, иных подзаконных нормативных правовых актов федерального уровня;</w:t>
      </w:r>
    </w:p>
    <w:p w:rsidR="00485189" w:rsidRPr="003F217F" w:rsidRDefault="00485189" w:rsidP="004851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17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законов и иных нормативных правовых актов Республики Башкортостан;</w:t>
      </w:r>
    </w:p>
    <w:p w:rsidR="00485189" w:rsidRPr="003F217F" w:rsidRDefault="00485189" w:rsidP="004851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Устава сельского поселения </w:t>
      </w:r>
      <w:proofErr w:type="spellStart"/>
      <w:r w:rsidRPr="003F217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Староарзаматовский</w:t>
      </w:r>
      <w:proofErr w:type="spellEnd"/>
      <w:r w:rsidRPr="003F2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Pr="003F2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Мишкинский район Республики Башкортостан</w:t>
      </w:r>
      <w:r w:rsidRPr="003F217F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муниципальных актов.</w:t>
      </w:r>
    </w:p>
    <w:p w:rsidR="00485189" w:rsidRPr="003F217F" w:rsidRDefault="00485189" w:rsidP="004851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Поводами проведения мониторинга являются: </w:t>
      </w:r>
    </w:p>
    <w:p w:rsidR="00485189" w:rsidRPr="003F217F" w:rsidRDefault="00485189" w:rsidP="004851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внесение изменений в акты федерального и республиканского законодательства, Устав сельского поселения </w:t>
      </w:r>
      <w:proofErr w:type="spellStart"/>
      <w:r w:rsidRPr="003F217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Староарзаматовский</w:t>
      </w:r>
      <w:proofErr w:type="spellEnd"/>
      <w:r w:rsidRPr="003F2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Pr="003F2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Мишкинский район Республики Башкортостан</w:t>
      </w:r>
      <w:r w:rsidRPr="003F217F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иные муниципальные правовые акты;</w:t>
      </w:r>
    </w:p>
    <w:p w:rsidR="00485189" w:rsidRPr="003F217F" w:rsidRDefault="00485189" w:rsidP="004851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17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применения муниципальных актов в определенной сфере правового регулирования, в том числе материалы судебной практики по делам об оспаривании нормативных правовых актов;</w:t>
      </w:r>
    </w:p>
    <w:p w:rsidR="00485189" w:rsidRPr="003F217F" w:rsidRDefault="00485189" w:rsidP="004851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17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органов прокуратуры;</w:t>
      </w:r>
    </w:p>
    <w:p w:rsidR="00485189" w:rsidRPr="003F217F" w:rsidRDefault="00485189" w:rsidP="004851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17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средств массовой информации о недостатках или необходимости совершенствования муниципальных актов;</w:t>
      </w:r>
    </w:p>
    <w:p w:rsidR="00485189" w:rsidRPr="003F217F" w:rsidRDefault="00485189" w:rsidP="004851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17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 граждан, юридических лиц, в том числе, общественных, научных, правозащитных и иных организаций, индивидуальных предпринимателей, органов государственной власти, депутатов Совета о несовершенстве муниципальных актов, в том числе содержащие:</w:t>
      </w:r>
    </w:p>
    <w:p w:rsidR="00485189" w:rsidRPr="003F217F" w:rsidRDefault="00485189" w:rsidP="004851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17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юридической экспертизы, проведенной уполномоченным республиканским органом исполнительной власти в отношении муниципальных актов, включенных в республиканский регистр муниципальных нормативных правовых актов;</w:t>
      </w:r>
    </w:p>
    <w:p w:rsidR="00485189" w:rsidRPr="003F217F" w:rsidRDefault="00485189" w:rsidP="004851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17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антикоррупционной экспертизы муниципальных актов, подготовленные в установленном порядке уполномоченными на ее проведение лицами;</w:t>
      </w:r>
    </w:p>
    <w:p w:rsidR="00485189" w:rsidRPr="003F217F" w:rsidRDefault="00485189" w:rsidP="004851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17F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итоговые документы конференций, семинаров, публичных слушаний, общественных обсуждений и иных мероприятий, проводимых органами местного самоуправления.</w:t>
      </w:r>
    </w:p>
    <w:p w:rsidR="00485189" w:rsidRPr="003F217F" w:rsidRDefault="00485189" w:rsidP="004851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5189" w:rsidRPr="003F217F" w:rsidRDefault="00485189" w:rsidP="0048518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21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II. ПОРЯДОК ПРОВЕДЕНИЯ МОНИТОРИНГА</w:t>
      </w:r>
    </w:p>
    <w:p w:rsidR="00485189" w:rsidRPr="003F217F" w:rsidRDefault="00485189" w:rsidP="0048518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5189" w:rsidRPr="003F217F" w:rsidRDefault="00485189" w:rsidP="004851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17F">
        <w:rPr>
          <w:rFonts w:ascii="Times New Roman" w:eastAsia="Times New Roman" w:hAnsi="Times New Roman" w:cs="Times New Roman"/>
          <w:sz w:val="28"/>
          <w:szCs w:val="28"/>
          <w:lang w:eastAsia="ru-RU"/>
        </w:rPr>
        <w:t>6. Мониторинг проводится лицами, указанными в пункте 2 настоящего Положения.</w:t>
      </w:r>
    </w:p>
    <w:p w:rsidR="00485189" w:rsidRPr="003F217F" w:rsidRDefault="00485189" w:rsidP="004851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17F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проведения мониторинга могут образовываться рабочие группы, проводиться совещания, консультации, запрашиваться необходимая информация, изучаться опыт других муниципальных образований Республики Башкортостан, субъектов Российской Федерации, использоваться другие формы работы.</w:t>
      </w:r>
    </w:p>
    <w:p w:rsidR="00485189" w:rsidRPr="003F217F" w:rsidRDefault="00485189" w:rsidP="004851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17F">
        <w:rPr>
          <w:rFonts w:ascii="Times New Roman" w:eastAsia="Times New Roman" w:hAnsi="Times New Roman" w:cs="Times New Roman"/>
          <w:sz w:val="28"/>
          <w:szCs w:val="28"/>
          <w:lang w:eastAsia="ru-RU"/>
        </w:rPr>
        <w:t>7. Мониторинг осуществляется посредством анализа:</w:t>
      </w:r>
    </w:p>
    <w:p w:rsidR="00485189" w:rsidRPr="003F217F" w:rsidRDefault="00485189" w:rsidP="004851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17F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актов, указанных в пункте 4 настоящего Положения;</w:t>
      </w:r>
    </w:p>
    <w:p w:rsidR="00485189" w:rsidRPr="003F217F" w:rsidRDefault="00485189" w:rsidP="004851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17F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судебных актов (судебной практики) по делам об оспаривании нормативных правовых актов федерального, республиканского и муниципального уровней;</w:t>
      </w:r>
    </w:p>
    <w:p w:rsidR="00485189" w:rsidRPr="003F217F" w:rsidRDefault="00485189" w:rsidP="004851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17F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актов прокурорского реагирования.</w:t>
      </w:r>
    </w:p>
    <w:p w:rsidR="00485189" w:rsidRPr="003F217F" w:rsidRDefault="00485189" w:rsidP="004851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3F2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В целях осуществления мониторинга, анализа нормативной базы Совета, а также фиксации результатов нормотворческой работы, проведенной по итогам мониторинга, используются реестры муниципальных нормативных правовых актов, которые ведутся в соответствии с решением Совета об организации и порядке ведения реестров муниципальных нормативных правовых актов в Совете.  </w:t>
      </w:r>
    </w:p>
    <w:p w:rsidR="00485189" w:rsidRPr="003F217F" w:rsidRDefault="00485189" w:rsidP="004851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17F">
        <w:rPr>
          <w:rFonts w:ascii="Times New Roman" w:eastAsia="Times New Roman" w:hAnsi="Times New Roman" w:cs="Times New Roman"/>
          <w:sz w:val="28"/>
          <w:szCs w:val="28"/>
          <w:lang w:eastAsia="ru-RU"/>
        </w:rPr>
        <w:t>9. Для оптимизации процесса осуществления мониторинга используются автоматизированные сервисы информационных систем (при наличии указанной возможности, связанной с заключением контрактов, соглашений с их операторами), обеспечивающие:</w:t>
      </w:r>
    </w:p>
    <w:p w:rsidR="00485189" w:rsidRPr="003F217F" w:rsidRDefault="00485189" w:rsidP="004851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1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поступление информации об изменениях в поставленные на контроль законодательные и иные нормативные правовые акты в информационных правовых системах;</w:t>
      </w:r>
    </w:p>
    <w:p w:rsidR="00485189" w:rsidRPr="003F217F" w:rsidRDefault="00485189" w:rsidP="004851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1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поступление информации новостных лент по соответствующим сферам правового регулирования информационных правовых систем.</w:t>
      </w:r>
    </w:p>
    <w:p w:rsidR="00485189" w:rsidRPr="003F217F" w:rsidRDefault="00485189" w:rsidP="004851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17F">
        <w:rPr>
          <w:rFonts w:ascii="Times New Roman" w:eastAsia="Times New Roman" w:hAnsi="Times New Roman" w:cs="Times New Roman"/>
          <w:sz w:val="28"/>
          <w:szCs w:val="28"/>
          <w:lang w:eastAsia="ru-RU"/>
        </w:rPr>
        <w:t>10. При осуществлении мониторинга для обеспечения принятия (издания), изменения или признания утратившими силу (отмены) муниципальных правовых актов наряду с анализом, указанным в пункте 7 настоящего Положения, обобщается и оценивается информация о практике применения муниципальных актов по следующим критериям:</w:t>
      </w:r>
    </w:p>
    <w:p w:rsidR="00485189" w:rsidRPr="003F217F" w:rsidRDefault="00485189" w:rsidP="004851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17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гарантированных прав, свобод и законных интересов человека и гражданина;</w:t>
      </w:r>
    </w:p>
    <w:p w:rsidR="00485189" w:rsidRPr="003F217F" w:rsidRDefault="00485189" w:rsidP="004851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17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нормативных правовых актов большей юридической силы, которыми определена необходимость принятия (издания) муниципальных актов;</w:t>
      </w:r>
    </w:p>
    <w:p w:rsidR="00485189" w:rsidRPr="003F217F" w:rsidRDefault="00485189" w:rsidP="004851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17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пределов компетенции органа местного самоуправления при издании муниципального акта;</w:t>
      </w:r>
    </w:p>
    <w:p w:rsidR="00485189" w:rsidRPr="003F217F" w:rsidRDefault="00485189" w:rsidP="004851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в муниципальном акте </w:t>
      </w:r>
      <w:proofErr w:type="spellStart"/>
      <w:r w:rsidRPr="003F217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коррупциогенных</w:t>
      </w:r>
      <w:proofErr w:type="spellEnd"/>
      <w:r w:rsidRPr="003F2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факторов;</w:t>
      </w:r>
    </w:p>
    <w:p w:rsidR="00485189" w:rsidRPr="003F217F" w:rsidRDefault="00485189" w:rsidP="004851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1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полнота в правовом регулировании общественных отношений;</w:t>
      </w:r>
    </w:p>
    <w:p w:rsidR="00485189" w:rsidRPr="003F217F" w:rsidRDefault="00485189" w:rsidP="004851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17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коллизия норм права;</w:t>
      </w:r>
    </w:p>
    <w:p w:rsidR="00485189" w:rsidRPr="003F217F" w:rsidRDefault="00485189" w:rsidP="004851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17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ошибок юридико-технического характера;</w:t>
      </w:r>
    </w:p>
    <w:p w:rsidR="00485189" w:rsidRPr="003F217F" w:rsidRDefault="00485189" w:rsidP="004851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17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искажение смысла положений муниципального акта при его применении;</w:t>
      </w:r>
    </w:p>
    <w:p w:rsidR="00485189" w:rsidRPr="003F217F" w:rsidRDefault="00485189" w:rsidP="004851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1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неправомерные или необоснованные решения, действия (бездействие) при применении муниципального правового акта;</w:t>
      </w:r>
    </w:p>
    <w:p w:rsidR="00485189" w:rsidRPr="003F217F" w:rsidRDefault="00485189" w:rsidP="004851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17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практики применения нормативных правовых актов;</w:t>
      </w:r>
      <w:bookmarkStart w:id="1" w:name="_GoBack"/>
      <w:bookmarkEnd w:id="1"/>
    </w:p>
    <w:p w:rsidR="00485189" w:rsidRPr="003F217F" w:rsidRDefault="00485189" w:rsidP="004851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17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единообразной практики применения нормативных правовых актов;</w:t>
      </w:r>
    </w:p>
    <w:p w:rsidR="00485189" w:rsidRPr="003F217F" w:rsidRDefault="00485189" w:rsidP="004851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17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(количество) и содержание заявлений по вопросам разъяснения муниципального акта;</w:t>
      </w:r>
    </w:p>
    <w:p w:rsidR="00485189" w:rsidRPr="003F217F" w:rsidRDefault="00485189" w:rsidP="004851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17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(количество) вступивших в законную силу судебных актов об удовлетворении (отказе в удовлетворении) требований заявителей в связи с отношениями, урегулированными муниципальным актом, и основания их принятия.</w:t>
      </w:r>
    </w:p>
    <w:p w:rsidR="00485189" w:rsidRPr="003F217F" w:rsidRDefault="00485189" w:rsidP="004851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17F">
        <w:rPr>
          <w:rFonts w:ascii="Times New Roman" w:eastAsia="Times New Roman" w:hAnsi="Times New Roman" w:cs="Times New Roman"/>
          <w:sz w:val="28"/>
          <w:szCs w:val="28"/>
          <w:lang w:eastAsia="ru-RU"/>
        </w:rPr>
        <w:t>11. В случае выявления по результатам мониторинга изменений федерального и республиканского законодательства, влекущих изменения муниципальных актов, Советом:</w:t>
      </w:r>
    </w:p>
    <w:p w:rsidR="00485189" w:rsidRPr="003F217F" w:rsidRDefault="00485189" w:rsidP="004851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17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разрабатываются соответствующие проекты муниципальных актов о внесении изменений в муниципальный акт, о признании утратившим силу муниципального акта, о принятии нового муниципального акта;</w:t>
      </w:r>
    </w:p>
    <w:p w:rsidR="00485189" w:rsidRPr="003F217F" w:rsidRDefault="00485189" w:rsidP="004851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1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принимаются иные меры, направленные на приведение муниципальных актов в соответствие с актами большей юридической силы.</w:t>
      </w:r>
    </w:p>
    <w:p w:rsidR="00485189" w:rsidRPr="003F217F" w:rsidRDefault="00485189" w:rsidP="004851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17F">
        <w:rPr>
          <w:rFonts w:ascii="Times New Roman" w:eastAsia="Times New Roman" w:hAnsi="Times New Roman" w:cs="Times New Roman"/>
          <w:sz w:val="28"/>
          <w:szCs w:val="28"/>
          <w:lang w:eastAsia="ru-RU"/>
        </w:rPr>
        <w:t>12. В случае внесения изменений в акты федерального и республиканского законодательства, Устав муниципального района Мишкинский район Республики Башкортостан, иные муниципальные правовые акты, влекущих необходимость изменения муниципальных актов, лица, указанные в пункте 2 настоящего Положения, в течение 30 дней со дня внесения данных изменений готовят рекомендации по внесению изменений в муниципальные акты и (или) о необходимости принятия новых, признании утратившими силу (отмене) муниципальных актов.</w:t>
      </w:r>
    </w:p>
    <w:p w:rsidR="00485189" w:rsidRPr="003F217F" w:rsidRDefault="00485189" w:rsidP="004851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17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основаниями к проведению мониторинга являлись обращения граждан, юридических лиц, индивидуальных предпринимателей, органов государственной власти, депутатов Совета, а также информация прокуратуры, за исключением актов прокурорского реагирования, которые рассматриваются в сроки, установленные Федеральным законом от 17.01.1992 № 2202-1 «О прокуратуре Российской Федерации», лица, указанные в пункте 2 настоящего Положения, в течение 30 дней со дня их поступления готовят рекомендации по внесению изменений в муниципальные акты и (или) о необходимости принятия новых, признании утратившими силу (отмене) муниципальных актов.</w:t>
      </w:r>
    </w:p>
    <w:p w:rsidR="00485189" w:rsidRPr="003F217F" w:rsidRDefault="00485189" w:rsidP="004851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17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выявления изменений актов федерального и республиканского законодательства, вступающих в силу в отдаленной перспективе, вносятся предложения о соответствующей корректировке планов нормотворческой деятельности органов местного самоуправления.</w:t>
      </w:r>
    </w:p>
    <w:p w:rsidR="00485189" w:rsidRPr="003F217F" w:rsidRDefault="00485189" w:rsidP="004851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5189" w:rsidRPr="003F217F" w:rsidRDefault="00485189" w:rsidP="0048518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217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3F21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РЕАЛИЗАЦИЯ РЕЗУЛЬТАТОВ МОНИТОРИНГА</w:t>
      </w:r>
    </w:p>
    <w:p w:rsidR="00485189" w:rsidRPr="003F217F" w:rsidRDefault="00485189" w:rsidP="0048518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5189" w:rsidRDefault="00485189" w:rsidP="004851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Разработка проекта муниципального акта и принятие муниципального акта по результатам мониторинга проводится в срок не позднее трех месяцев с момента изменения соответствующего акта федерального и (или) </w:t>
      </w:r>
      <w:r w:rsidRPr="003F21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республиканского законодательства, за исключением случая, указанного в абзаце третьем пункта 12 настоящего Положения.</w:t>
      </w:r>
    </w:p>
    <w:p w:rsidR="00485189" w:rsidRDefault="00485189" w:rsidP="004851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5189" w:rsidRPr="003F217F" w:rsidRDefault="00485189" w:rsidP="004851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5189" w:rsidRPr="003F217F" w:rsidRDefault="00485189" w:rsidP="004851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Ответственные за проведение мониторинга лица отчитываются о результатах мониторинга перед главой сельского поселения </w:t>
      </w:r>
      <w:proofErr w:type="spellStart"/>
      <w:r w:rsidRPr="003F217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Староарзаматовский</w:t>
      </w:r>
      <w:proofErr w:type="spellEnd"/>
      <w:r w:rsidRPr="003F2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Мишкинский район Республики Башкортостан ежемесячно не позднее 5 числа месяца, следующего за отчетным.</w:t>
      </w:r>
    </w:p>
    <w:p w:rsidR="00485189" w:rsidRPr="003F217F" w:rsidRDefault="00485189" w:rsidP="004851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17F">
        <w:rPr>
          <w:rFonts w:ascii="Times New Roman" w:eastAsia="Times New Roman" w:hAnsi="Times New Roman" w:cs="Times New Roman"/>
          <w:sz w:val="28"/>
          <w:szCs w:val="28"/>
          <w:lang w:eastAsia="ru-RU"/>
        </w:rPr>
        <w:t>15. Отчет (сведения) о результатах мониторинга должен содержать:</w:t>
      </w:r>
    </w:p>
    <w:p w:rsidR="00485189" w:rsidRPr="003F217F" w:rsidRDefault="00485189" w:rsidP="004851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17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об объекте проведения мониторинга;</w:t>
      </w:r>
    </w:p>
    <w:p w:rsidR="00485189" w:rsidRPr="003F217F" w:rsidRDefault="00485189" w:rsidP="004851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17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об исполнителях проведения мониторинга;</w:t>
      </w:r>
    </w:p>
    <w:p w:rsidR="00485189" w:rsidRPr="003F217F" w:rsidRDefault="00485189" w:rsidP="004851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17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о периоде проведения мониторинга;</w:t>
      </w:r>
    </w:p>
    <w:p w:rsidR="00485189" w:rsidRPr="003F217F" w:rsidRDefault="00485189" w:rsidP="004851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17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краткую характеристику предмета правового регулирования, основания проведения мониторинга.</w:t>
      </w:r>
    </w:p>
    <w:p w:rsidR="00485189" w:rsidRPr="003F217F" w:rsidRDefault="00485189" w:rsidP="004851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17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(сведения) о результатах мониторинга может содержать:</w:t>
      </w:r>
    </w:p>
    <w:p w:rsidR="00485189" w:rsidRPr="003F217F" w:rsidRDefault="00485189" w:rsidP="004851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17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о выявленных проблемах правового регулирования;</w:t>
      </w:r>
    </w:p>
    <w:p w:rsidR="00485189" w:rsidRPr="003F217F" w:rsidRDefault="00485189" w:rsidP="004851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17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рекомендации по внесению изменений в муниципальные акты и (или) о необходимости принятия новых, отмене муниципальных актов;</w:t>
      </w:r>
    </w:p>
    <w:p w:rsidR="00485189" w:rsidRPr="003F217F" w:rsidRDefault="00485189" w:rsidP="004851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17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выводы и предложения, основанные на результатах мониторинга, направленные на совершенствование правового регулирования в соответствующей сфере правовых отношений.</w:t>
      </w:r>
    </w:p>
    <w:p w:rsidR="00485189" w:rsidRPr="003F217F" w:rsidRDefault="00485189" w:rsidP="004851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17F">
        <w:rPr>
          <w:rFonts w:ascii="Times New Roman" w:eastAsia="Times New Roman" w:hAnsi="Times New Roman" w:cs="Times New Roman"/>
          <w:sz w:val="28"/>
          <w:szCs w:val="28"/>
          <w:lang w:eastAsia="ru-RU"/>
        </w:rPr>
        <w:t>16. Вновь принятые по результатам мониторинга муниципальные акты направляются для включения в регистр муниципальных нормативных правовых актов Республики Башкортостан в порядке и сроки, определенные законодательством.</w:t>
      </w:r>
    </w:p>
    <w:p w:rsidR="00485189" w:rsidRPr="003F217F" w:rsidRDefault="00485189" w:rsidP="004851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17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включения в указанный регистр направляются выявленные по результатам мониторинга муниципальные акты, в нем не содержащиеся.</w:t>
      </w:r>
    </w:p>
    <w:p w:rsidR="00485189" w:rsidRPr="003F217F" w:rsidRDefault="00485189" w:rsidP="004851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17F">
        <w:rPr>
          <w:rFonts w:ascii="Times New Roman" w:eastAsia="Times New Roman" w:hAnsi="Times New Roman" w:cs="Times New Roman"/>
          <w:sz w:val="28"/>
          <w:szCs w:val="28"/>
          <w:lang w:eastAsia="ru-RU"/>
        </w:rPr>
        <w:t>17. По результатам мониторинга могут быть подготовлены предложения по совершенствованию нормотворческого процесса.</w:t>
      </w:r>
    </w:p>
    <w:p w:rsidR="00485189" w:rsidRPr="003F217F" w:rsidRDefault="00485189" w:rsidP="004851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5189" w:rsidRPr="003F217F" w:rsidRDefault="00485189" w:rsidP="004851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3F217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               IV. Ответственность</w:t>
      </w:r>
    </w:p>
    <w:p w:rsidR="00485189" w:rsidRPr="003F217F" w:rsidRDefault="00485189" w:rsidP="004851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5189" w:rsidRPr="003F217F" w:rsidRDefault="00485189" w:rsidP="004851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17F">
        <w:rPr>
          <w:rFonts w:ascii="Times New Roman" w:eastAsia="Times New Roman" w:hAnsi="Times New Roman" w:cs="Times New Roman"/>
          <w:sz w:val="28"/>
          <w:szCs w:val="28"/>
          <w:lang w:eastAsia="ru-RU"/>
        </w:rPr>
        <w:t>18. Лица, ответственные за проведение мониторинга, несут персональную (в том числе дисциплинарную) ответственность за организацию мониторинга, а также за своевременность приведения муниципальных актов в соответствие с федеральным и республиканским законодательством в соответствующей сфере правового регулирования, относящейся к ведению Совета.</w:t>
      </w:r>
    </w:p>
    <w:p w:rsidR="00485189" w:rsidRPr="003F217F" w:rsidRDefault="00485189" w:rsidP="004851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 Ответственность за действия (бездействие) по результатам мониторинга, повлекшие негативные последствия, в том числе вред гражданам, юридическим лицам, обществу и государству, несет глава сельского поселения </w:t>
      </w:r>
      <w:proofErr w:type="spellStart"/>
      <w:r w:rsidRPr="003F217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Староарзаматовский</w:t>
      </w:r>
      <w:proofErr w:type="spellEnd"/>
      <w:r w:rsidRPr="003F2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Мишкинский район Республики Башкортостан в соответствии с законодательством.</w:t>
      </w:r>
    </w:p>
    <w:p w:rsidR="00F416E1" w:rsidRDefault="00F416E1"/>
    <w:sectPr w:rsidR="00F416E1" w:rsidSect="0048518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614"/>
    <w:rsid w:val="00485189"/>
    <w:rsid w:val="00714614"/>
    <w:rsid w:val="00F41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7FF139-5014-47F5-8150-924E32A25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51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2011</Words>
  <Characters>11467</Characters>
  <Application>Microsoft Office Word</Application>
  <DocSecurity>0</DocSecurity>
  <Lines>95</Lines>
  <Paragraphs>26</Paragraphs>
  <ScaleCrop>false</ScaleCrop>
  <Company/>
  <LinksUpToDate>false</LinksUpToDate>
  <CharactersWithSpaces>13452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2020-09-08T12:38:00Z</dcterms:created>
  <dcterms:modified xsi:type="dcterms:W3CDTF">2020-09-08T12:39:00Z</dcterms:modified>
</cp:coreProperties>
</file>