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4"/>
        <w:tblW w:w="11003" w:type="dxa"/>
        <w:tblLook w:val="01E0"/>
      </w:tblPr>
      <w:tblGrid>
        <w:gridCol w:w="4642"/>
        <w:gridCol w:w="2045"/>
        <w:gridCol w:w="4316"/>
      </w:tblGrid>
      <w:tr w:rsidR="003B183F" w:rsidRPr="003B183F" w:rsidTr="002D601F">
        <w:trPr>
          <w:trHeight w:val="1718"/>
        </w:trPr>
        <w:tc>
          <w:tcPr>
            <w:tcW w:w="4642" w:type="dxa"/>
          </w:tcPr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БАШ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?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ОРТОСТАН РЕСПУБЛИКА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¹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 xml:space="preserve"> РАЙОНЫ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 РАЙОНЫНЫ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КЕ АРЗАМАТ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СОВЕТЫ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АУЫЛ БИЛ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"¹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ХАКИМИ</w:t>
            </w:r>
            <w:r w:rsidRPr="003B183F">
              <w:rPr>
                <w:rFonts w:ascii="Times Cyr Bash Normal" w:eastAsia="Times New Roman" w:hAnsi="Times Cyr Bash Normal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ТЕ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</w:t>
            </w: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ab/>
              <w:t xml:space="preserve">Кесе Накаряк ауылы, Ленин урамы, 8 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2-41-25, 2-41-60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3B183F" w:rsidRPr="003B183F" w:rsidRDefault="003B183F" w:rsidP="003B183F">
            <w:pPr>
              <w:tabs>
                <w:tab w:val="left" w:pos="2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45" w:type="dxa"/>
          </w:tcPr>
          <w:p w:rsidR="003B183F" w:rsidRPr="003B183F" w:rsidRDefault="003B183F" w:rsidP="003B183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1152525" cy="137795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6" w:type="dxa"/>
          </w:tcPr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0"/>
                <w:szCs w:val="10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3B18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0"/>
                <w:szCs w:val="20"/>
              </w:rPr>
              <w:t>РЕСПУБЛИКА БАШКОРТОСТАН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АДМИНИСТРАЦИЯ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СЕЛЬСКОГО ПОСЕЛЕНИЯ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СТАРОАРЗАМАТОВСКИЙ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СЕЛЬСОВЕТ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МУНИЦИПАЛЬНОГО РАЙОНА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МИШКИНСКИЙ РАЙОН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  <w:t>РЕСПУБЛИКИ БАШКОРТОСТАН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 xml:space="preserve">452346, Малонакаряково, ул. Ленина, 8 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тел.: 2-41-25; 2-41-60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</w:pPr>
            <w:r w:rsidRPr="003B183F">
              <w:rPr>
                <w:rFonts w:ascii="ER Bukinist Bashkir" w:eastAsia="Times New Roman" w:hAnsi="ER Bukinist Bashkir" w:cs="Times New Roman"/>
                <w:b/>
                <w:bCs/>
                <w:i/>
                <w:iCs/>
                <w:sz w:val="16"/>
                <w:szCs w:val="16"/>
              </w:rPr>
              <w:t>ИНН 0237000798  ОГРН 1020201685052</w:t>
            </w:r>
          </w:p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B18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3B183F" w:rsidRPr="003B183F" w:rsidRDefault="003B183F" w:rsidP="003B183F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3B183F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3B183F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3B183F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</w:t>
      </w:r>
      <w:r w:rsidRPr="003B183F">
        <w:rPr>
          <w:rFonts w:ascii="ER Bukinist Bashkir" w:eastAsia="Times New Roman" w:hAnsi="ER Bukinist Bashkir" w:cs="Times New Roman"/>
          <w:sz w:val="24"/>
          <w:szCs w:val="24"/>
        </w:rPr>
        <w:tab/>
      </w:r>
      <w:r w:rsidRPr="003B183F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ПОСТАНОВЛЕНИЕ</w:t>
      </w: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83F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 йыл  05 сентябрь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  107          </w:t>
      </w:r>
      <w:r w:rsidRPr="003B183F">
        <w:rPr>
          <w:rFonts w:ascii="Times New Roman" w:eastAsia="Times New Roman" w:hAnsi="Times New Roman" w:cs="Times New Roman"/>
          <w:sz w:val="28"/>
          <w:szCs w:val="28"/>
        </w:rPr>
        <w:t xml:space="preserve">            05 сентября 2019 года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8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183F" w:rsidRPr="003B183F" w:rsidRDefault="003B183F" w:rsidP="003B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Предоставление  справок,  копий документов и 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Староарзаматовский сельсовет муниципального района Мишкинский район Республики Башкортостан </w:t>
      </w:r>
    </w:p>
    <w:p w:rsidR="003B183F" w:rsidRPr="003B183F" w:rsidRDefault="003B183F" w:rsidP="003B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В соответствии с Федеральными законами от 22.10.2004 г. № 125-ФЗ «Об архивном деле в Российской Федерации» и от 27.07.2010 г. № 210-ФЗ «Об организации предоставления государственных и муниципальных услуг», ПОСТАНОВЛЯЕТ:</w:t>
      </w:r>
    </w:p>
    <w:p w:rsidR="003B183F" w:rsidRPr="003B183F" w:rsidRDefault="003B183F" w:rsidP="003B183F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3B183F">
        <w:rPr>
          <w:rFonts w:ascii="Times New Roman" w:eastAsia="Calibri" w:hAnsi="Times New Roman" w:cs="Times New Roman"/>
          <w:sz w:val="24"/>
          <w:szCs w:val="24"/>
        </w:rPr>
        <w:t>администрацией сельского поселения Староарзаматовский сельсовет муниципального района Мишкинский район Республики Башкортостан.</w:t>
      </w:r>
    </w:p>
    <w:p w:rsidR="003B183F" w:rsidRPr="003B183F" w:rsidRDefault="003B183F" w:rsidP="003B183F">
      <w:pPr>
        <w:widowControl w:val="0"/>
        <w:shd w:val="clear" w:color="auto" w:fill="FFFFFF"/>
        <w:tabs>
          <w:tab w:val="left" w:pos="3528"/>
        </w:tabs>
        <w:spacing w:before="29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2. Признать утратившим силу постановление от 16.11.2012г. № 61 «Об утверждении административного регламента по предоставлению муниципальной услуги «Выдача справок с места жительства, о семейном положении, выписок из похозяйственных книг населенных пунктов» в администрации сельского поселения Староарзаматовский сельсовет муниципального района Мишкинский район Республики Башкортостан»; постановление № 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43 от 05.04.2016 г. «</w:t>
      </w:r>
      <w:r w:rsidRPr="003B183F">
        <w:rPr>
          <w:rFonts w:ascii="Times New Roman" w:eastAsia="Times New Roman" w:hAnsi="Times New Roman" w:cs="Times New Roman"/>
          <w:bCs/>
          <w:color w:val="000000"/>
          <w:spacing w:val="9"/>
          <w:sz w:val="24"/>
          <w:szCs w:val="24"/>
          <w:shd w:val="clear" w:color="auto" w:fill="FFFFFF"/>
        </w:rPr>
        <w:t xml:space="preserve"> 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изменений в постановление № 61 от 16.11.2012 г. «Об утверждении административного регламента по предоставлению муниципальной услуги «</w:t>
      </w:r>
      <w:r w:rsidRPr="003B18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Выдача справок с места жительства, о семейном положении, выписок из похозяйственных книг населенных пунктов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» в администрации сельского поселения Староарзаматовский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  <w:lang w:val="be-BY"/>
        </w:rPr>
        <w:t xml:space="preserve"> 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сельсовет муниципального района Мишкинский район Республики Башкортостан</w:t>
      </w:r>
      <w:r w:rsidRPr="003B183F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 его обнародования.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4. Настоящее постановление обнародовать на информационном стенде в здании администрации сельского поселения Староарзаматовский сельсовет муниципального района Мишкинский район Республики Башкортостан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по адресу: д.Малонакаряково, ул.Ленина, 8 и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разместить на официальном сайте администрации сельского поселения Староарзаматовский сельсовет муниципального района Мишкинский  район Республики Башкортостан </w:t>
      </w:r>
      <w:hyperlink r:id="rId8" w:history="1">
        <w:r w:rsidRPr="003B183F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http://mishkan.ru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5. Контроль  исполнения  настоящего постановления оставляю за собой.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Глава сельского поселения:                                                             С.Н.Саликов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-742"/>
        <w:tblW w:w="0" w:type="auto"/>
        <w:tblLook w:val="04A0"/>
      </w:tblPr>
      <w:tblGrid>
        <w:gridCol w:w="5851"/>
      </w:tblGrid>
      <w:tr w:rsidR="003B183F" w:rsidRPr="003B183F" w:rsidTr="002D601F">
        <w:trPr>
          <w:trHeight w:val="1208"/>
        </w:trPr>
        <w:tc>
          <w:tcPr>
            <w:tcW w:w="5851" w:type="dxa"/>
          </w:tcPr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Утвержден  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постановлением 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главы сельского поселения 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Староарзаматовский сельсовет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Мишкинский район  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Республики Башкортостан </w:t>
            </w:r>
          </w:p>
          <w:p w:rsidR="003B183F" w:rsidRPr="003B183F" w:rsidRDefault="003B183F" w:rsidP="003B18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107 от 05.09.2019 года</w:t>
            </w:r>
          </w:p>
          <w:p w:rsidR="003B183F" w:rsidRPr="003B183F" w:rsidRDefault="003B183F" w:rsidP="003B183F">
            <w:pPr>
              <w:tabs>
                <w:tab w:val="left" w:pos="963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83F" w:rsidRPr="003B183F" w:rsidRDefault="003B183F" w:rsidP="003B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Административный регламент</w:t>
      </w:r>
    </w:p>
    <w:p w:rsidR="003B183F" w:rsidRPr="003B183F" w:rsidRDefault="003B183F" w:rsidP="003B18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предоставления муниципальной услуги 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>Предоставление 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полномочий» администрацией сельского поселения Староарзаматовский сельсовет муниципального района Мишкинский район Республики Башкортостан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smartTag w:uri="urn:schemas-microsoft-com:office:smarttags" w:element="place">
        <w:r w:rsidRPr="003B183F">
          <w:rPr>
            <w:rFonts w:ascii="Times New Roman" w:eastAsia="Calibri" w:hAnsi="Times New Roman" w:cs="Times New Roman"/>
            <w:b/>
            <w:color w:val="000000"/>
            <w:sz w:val="24"/>
            <w:szCs w:val="24"/>
            <w:lang w:val="en-US"/>
          </w:rPr>
          <w:t>I</w:t>
        </w:r>
        <w:r w:rsidRPr="003B183F">
          <w:rPr>
            <w:rFonts w:ascii="Times New Roman" w:eastAsia="Calibri" w:hAnsi="Times New Roman" w:cs="Times New Roman"/>
            <w:b/>
            <w:color w:val="000000"/>
            <w:sz w:val="24"/>
            <w:szCs w:val="24"/>
          </w:rPr>
          <w:t>.</w:t>
        </w:r>
      </w:smartTag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Общие положения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Предмет регулирования Административного регламента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администрацией сельского поселения Староарзаматовский </w:t>
      </w:r>
      <w:r w:rsidRPr="003B183F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Мишкинский район Республики Башкортостан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–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</w:p>
    <w:p w:rsidR="003B183F" w:rsidRPr="003B183F" w:rsidRDefault="003B183F" w:rsidP="003B183F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Круг заявителей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1.2. Заявителями являются: физические и юридические лица (далее – Заявители).</w:t>
      </w:r>
    </w:p>
    <w:p w:rsidR="003B183F" w:rsidRPr="003B183F" w:rsidRDefault="003B183F" w:rsidP="003B183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1.3. Интересы Заявителей могут представлять лица, обладающие соответствующими полномочиями (далее – представитель).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1.4. Справочная информация: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Администрации сельского поселения Староарзаматовский сельсовет муниципального района Мишкинский район Республики Башкортостан, предоставляющего муниципальную услугу, (далее – Администрация),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справочные телефоны Администрации, предоставляющего муниципальную услугу, организаций, участвующих в предоставлении муниципальной услуги;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размещена на официальном сайте Администрации в информационно-телекоммуникационной сети «Интернет» по адресу http://akbulat.mishkan.ru (далее – официальный сайт Администрации  в разделе «Контакты».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непосредственно при личном приеме Заявителя в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или </w:t>
      </w:r>
      <w:r w:rsidRPr="003B183F">
        <w:rPr>
          <w:rFonts w:ascii="Times New Roman" w:eastAsia="Calibri" w:hAnsi="Times New Roman" w:cs="Times New Roman"/>
          <w:sz w:val="24"/>
          <w:szCs w:val="24"/>
        </w:rPr>
        <w:t>многофункциональном центре предоставления государственных и муниципальных услуг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(далее - многофункциональный центр);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по телефону в Администрации или многофункциональном центре;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посредством размещения в открытой и доступной форме информации:</w:t>
      </w:r>
    </w:p>
    <w:p w:rsidR="003B183F" w:rsidRPr="003B183F" w:rsidRDefault="003B183F" w:rsidP="003B18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официальном сайте Администрации по адресу </w:t>
      </w:r>
      <w:r w:rsidRPr="003B183F">
        <w:rPr>
          <w:rFonts w:ascii="Times New Roman" w:eastAsia="Calibri" w:hAnsi="Times New Roman" w:cs="Times New Roman"/>
          <w:sz w:val="24"/>
          <w:szCs w:val="24"/>
        </w:rPr>
        <w:t>http://akbulat.mishkan.ru.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B183F" w:rsidRPr="003B183F" w:rsidRDefault="003B183F" w:rsidP="003B183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- посредством размещения информации на информационных стендах Администрации или многофункционального центра.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способов подачи запроса о предоставлении муниципальной услуги;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адреса Администрации и многофункциональных центров, обращение в которые необходимо для предоставления муниципальной услуги;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3B183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B183F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1.8. По письменному обращению специалист Администрации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3B18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3B183F">
          <w:rPr>
            <w:rFonts w:ascii="Times New Roman" w:eastAsia="Calibri" w:hAnsi="Times New Roman" w:cs="Times New Roman"/>
            <w:sz w:val="24"/>
            <w:szCs w:val="24"/>
          </w:rPr>
          <w:t>2006 г</w:t>
        </w:r>
      </w:smartTag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. № 59-ФЗ «О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порядке рассмотрения обращений граждан Российской Федерации» (далее – Федеральный закон № 59-ФЗ).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1.9. На РПГУ размещается следующая информация: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справочная информация об Администрации, Уполномоченном органе,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 </w:t>
      </w:r>
      <w:r w:rsidRPr="003B183F">
        <w:rPr>
          <w:rFonts w:ascii="Times New Roman" w:eastAsia="Times New Roman" w:hAnsi="Times New Roman" w:cs="Times New Roman"/>
          <w:sz w:val="24"/>
          <w:szCs w:val="24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Администрацией, в том </w:t>
      </w:r>
      <w:r w:rsidRPr="003B183F">
        <w:rPr>
          <w:rFonts w:ascii="Times New Roman" w:eastAsia="Times New Roman" w:hAnsi="Times New Roman" w:cs="Times New Roman"/>
          <w:sz w:val="24"/>
          <w:szCs w:val="24"/>
        </w:rPr>
        <w:lastRenderedPageBreak/>
        <w:t>числе информация о промежуточных и окончательных сроках таких административных процедур;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B183F" w:rsidRPr="003B183F" w:rsidRDefault="003B183F" w:rsidP="003B183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3B183F" w:rsidRPr="003B183F" w:rsidRDefault="003B183F" w:rsidP="003B183F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 xml:space="preserve">1.10. На 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сайте Администрации </w:t>
      </w:r>
      <w:r w:rsidRPr="003B183F">
        <w:rPr>
          <w:rFonts w:ascii="Times New Roman" w:eastAsia="Times New Roman" w:hAnsi="Times New Roman" w:cs="Times New Roman"/>
          <w:sz w:val="24"/>
          <w:szCs w:val="24"/>
        </w:rPr>
        <w:t>наряду со сведениями, указанными в пункте 1.9 Административного регламента, размещаются: - порядок и способы подачи запроса о предоставлении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порядок и способы предварительной записи на подачу запроса о предоставлении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1.11. На информационных стендах Администрации подлежит размещению следующая информация: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подразделений, предоставляющих муниципальную услугу, участвующих в предоставлении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образцы заполнения запросов и приложений к запросам;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порядок и способы подачи запроса о предоставлении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 записи на личный прием к должностным лицам.</w:t>
      </w:r>
    </w:p>
    <w:p w:rsidR="003B183F" w:rsidRPr="003B183F" w:rsidRDefault="003B183F" w:rsidP="003B183F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II</w:t>
      </w: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3B183F" w:rsidRPr="003B183F" w:rsidRDefault="003B183F" w:rsidP="003B183F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муниципальной услуги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 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2.2. Муниципальная услуга предоставляется Администрацией сельского поселения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Староарзаматовский сельсовет муниципального района Мишкинский район Республики Башкортостан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(далее – соответственно – Администрация).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услуги, Администрация взаимодействует со следующими органами власти (организациями), участвующими в предоставлении услуги:</w:t>
      </w:r>
    </w:p>
    <w:p w:rsidR="003B183F" w:rsidRPr="003B183F" w:rsidRDefault="003B183F" w:rsidP="003B183F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архивы, иные органы и организации, имеющие на хранении соответствующие архивные документы.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Описание результата предоставления муниципальной услуги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2.5. Результатом предоставления муниципальной услуги является: 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справка из похозяйственной книги населенных пунктов;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выписка из похозяйственной книги населенных пунктов;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копия документа;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информационное письмо;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уведомление об отсутствии запрашиваемой информации;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мотивированный отказ в предоставлении муниципальной услуги.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Датой поступления запроса 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3B183F">
        <w:rPr>
          <w:rFonts w:ascii="Times New Roman" w:eastAsia="Calibri" w:hAnsi="Times New Roman" w:cs="Times New Roman"/>
          <w:sz w:val="24"/>
          <w:szCs w:val="24"/>
        </w:rPr>
        <w:t>3.5.7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Административного регламента.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(Уполномоченный орган) запроса с приложением предусмотренных подпунктами </w:t>
      </w:r>
      <w:r w:rsidRPr="003B183F">
        <w:rPr>
          <w:rFonts w:ascii="Times New Roman" w:eastAsia="Calibri" w:hAnsi="Times New Roman" w:cs="Times New Roman"/>
          <w:sz w:val="24"/>
          <w:szCs w:val="24"/>
        </w:rPr>
        <w:t>2.8.1 - 2.8.5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и на РПГУ.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Par0"/>
      <w:bookmarkEnd w:id="0"/>
      <w:r w:rsidRPr="003B183F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Запрос о предоставлении муниципальной услуги по форме, согласно Приложению № 1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настоящему Административному регламенту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, поданный в адрес Администрации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:rsidR="003B183F" w:rsidRPr="003B183F" w:rsidRDefault="003B183F" w:rsidP="003B18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B183F" w:rsidRPr="003B183F" w:rsidRDefault="003B183F" w:rsidP="003B18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3B183F" w:rsidRPr="003B183F" w:rsidRDefault="003B183F" w:rsidP="003B183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запросе указываются следующие обязательные реквизиты: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Уполномоченного органа, в который (которое) обращается Заявитель;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суть запроса;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подпись и дата;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запроса выписки из похозяйственной книги о наличии у гражданина прав на земельный участок предоставляется копия паспорта владельца земельного участка, ксерокопия свидетельства о смерти в случае смерти владельца земельного участка (дополнительно – при оформлении по доверенности – ксерокопия паспорта и нотариально заверенной доверенности доверенного лица);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оформлении наследственных документов предоставляется ксерокопия свидетельства о смерти, оригиналы или ксерокопии правоустанавливающих документов на недвижимое и движимое имущество, паспорт обратившегося;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3B183F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2.8.4.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3B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2.9. </w:t>
      </w:r>
      <w:r w:rsidRPr="003B183F">
        <w:rPr>
          <w:rFonts w:ascii="Times New Roman" w:eastAsia="Calibri" w:hAnsi="Times New Roman" w:cs="Times New Roman"/>
          <w:sz w:val="24"/>
          <w:szCs w:val="24"/>
        </w:rPr>
        <w:t>Все представляемые вместе с запросом документы, материалы или их копии, указанные в пунктах 2.8.2 – 2.8.4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в виде электронного документа, который направляется Заявителю в «Личный кабинет» РПГУ.</w:t>
      </w:r>
    </w:p>
    <w:p w:rsidR="003B183F" w:rsidRPr="003B183F" w:rsidRDefault="003B183F" w:rsidP="003B1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в электронной форме, порядок их представления</w:t>
      </w:r>
    </w:p>
    <w:p w:rsidR="003B183F" w:rsidRPr="003B183F" w:rsidRDefault="003B183F" w:rsidP="003B1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2.10. Представление документов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не предусмотрено. </w:t>
      </w: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муниципальной услуги запрещается требовать от Заявителя: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2.11.2. представления документов и информации, которые в соответствии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2.12. При предоставлении муниципальных услуг в электронной форме с использованием РПГУ запрещено: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пунктах 2.8.2 - 2.8.4 Административного регламента.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2.15.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B183F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2.16. Исчерпывающий перечень оснований для отказа в предоставлении муниципальной услуги: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отсутствие в запросе необходимых сведений для его исполнения;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отсутствие у представителя Заявителя, документов, подтверждающих его полномочия;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3B183F" w:rsidRPr="003B183F" w:rsidRDefault="003B183F" w:rsidP="003B183F">
      <w:pPr>
        <w:widowControl w:val="0"/>
        <w:numPr>
          <w:ilvl w:val="2"/>
          <w:numId w:val="33"/>
        </w:num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3B183F" w:rsidRPr="003B183F" w:rsidRDefault="003B183F" w:rsidP="003B183F">
      <w:pPr>
        <w:widowControl w:val="0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2.17.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Администрацией муниципального района Мишкинский район Республики Башкортостан не предусмотрены.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  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иной платы, взимаемой за предоставление муниципальной услуги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2.18. </w:t>
      </w: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Предоставление муниципальной услуги осуществляется на безвозмездной основе.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муниципальная услуга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передвижение инвалидов, в соответствии с законодательством Российской Федерации о социальной защите инвалидов.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B183F" w:rsidRPr="003B183F" w:rsidRDefault="003B183F" w:rsidP="003B183F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3B183F" w:rsidRPr="003B183F" w:rsidRDefault="003B183F" w:rsidP="003B183F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3B183F" w:rsidRPr="003B183F" w:rsidRDefault="003B183F" w:rsidP="003B183F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3B183F" w:rsidRPr="003B183F" w:rsidRDefault="003B183F" w:rsidP="003B183F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3B183F" w:rsidRPr="003B183F" w:rsidRDefault="003B183F" w:rsidP="003B183F">
      <w:pPr>
        <w:widowControl w:val="0"/>
        <w:numPr>
          <w:ilvl w:val="0"/>
          <w:numId w:val="3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услуг наравне с другими лицами.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 Основными показателями доступности предоставления муниципальной услуги являются: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2.23.4. Возможность получения Заявителем уведомлений о предоставлении муниципальной услуги с помощью РПГУ.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2.23.6. Возможность получения результата муниципальной услуги в электронной форме.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2.24. Основными показателями качества предоставления муниципальной услуги являются: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2.24.4. Отсутствие нарушений установленных сроков в процессе предоставления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2.24.5.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2.26. Предоставление муниципальной услуги по экстерриториальному принципу не осуществляется.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прием, регистрация запросов и передача их на исполнение;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анализ тематики поступивших запросов;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подготовка и отправка Заявителям справок, копий документов, выписок из похозяйственных книг населенных пунктов,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3.2. Прием, регистрация запросов и передача их на исполнение.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поступлении запроса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административной процедуры является получение </w:t>
      </w:r>
      <w:r w:rsidRPr="003B183F">
        <w:rPr>
          <w:rFonts w:ascii="Times New Roman" w:eastAsia="Calibri" w:hAnsi="Times New Roman" w:cs="Times New Roman"/>
          <w:sz w:val="24"/>
          <w:szCs w:val="24"/>
        </w:rPr>
        <w:t>ответственным специалистом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 по защищенным каналам связи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Запрос, поступивший от многофункционального центра в Администрацию 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в форме электронного документа и (или) электронных образов документов, в течение </w:t>
      </w: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 с указанием даты и времени получения таких документов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 последующим внесением информации о дате поступления запроса  и прилагаемых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к нему документов в форме </w:t>
      </w:r>
      <w:r w:rsidRPr="003B183F">
        <w:rPr>
          <w:rFonts w:ascii="Times New Roman" w:eastAsia="Calibri" w:hAnsi="Times New Roman" w:cs="Times New Roman"/>
          <w:sz w:val="24"/>
          <w:szCs w:val="24"/>
        </w:rPr>
        <w:t>документов на бумажном носителе</w:t>
      </w: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Прошедшие регистрацию запросы  в течение одного рабочего дня передаются   руководителю  Администрации для определения ответственного исполнителя.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3.3. Анализ тематики поступивших запросов.</w:t>
      </w:r>
    </w:p>
    <w:p w:rsidR="003B183F" w:rsidRPr="003B183F" w:rsidRDefault="003B183F" w:rsidP="003B183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3B183F" w:rsidRPr="003B183F" w:rsidRDefault="003B183F" w:rsidP="003B183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Ответственный исполнитель осуществляет анализ тематики поступившего запроса и имеющегося 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право Заявителя на получения запрашиваемой информации;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полномочия представителя;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степень полноты сведений, содержащихся в запросе, необходимых для предоставления муниципальной услуги;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местонахождение документов, необходимых для исполнения запроса Заявителя.</w:t>
      </w:r>
    </w:p>
    <w:p w:rsidR="003B183F" w:rsidRPr="003B183F" w:rsidRDefault="003B183F" w:rsidP="003B183F">
      <w:pPr>
        <w:widowControl w:val="0"/>
        <w:tabs>
          <w:tab w:val="left" w:pos="15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По итогам анализа тематики поступивших запросов ответственный исполнитель: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поиск документов;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при необходимости направляет запрос на исполнение по принадлежности в иные органы и организации, имеющие на хранении соответствующие документы, с уведомлением об этом Заявителя;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необходимости запрашивает у Заявителя в письменной форме дополнительные сведения, необходимые для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предоставления муниципальной услуги;</w:t>
      </w:r>
    </w:p>
    <w:p w:rsidR="003B183F" w:rsidRPr="003B183F" w:rsidRDefault="003B183F" w:rsidP="003B183F">
      <w:pPr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принимает решение об отказе в предоставлении муниципальной услуги.</w:t>
      </w:r>
    </w:p>
    <w:p w:rsidR="003B183F" w:rsidRPr="003B183F" w:rsidRDefault="003B183F" w:rsidP="003B183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3B183F" w:rsidRPr="003B183F" w:rsidRDefault="003B183F" w:rsidP="003B183F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3.4. Подготовка и отправка Заявителям ответов.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Началом административной процедуры является обобщение выявленной архивной информации.  По итогам сбора и обобщения выявленной информации, ответственный специалист готовит ответ Заявителю в форме</w:t>
      </w:r>
      <w:r w:rsidRPr="003B183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справки, копии документов,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3B183F" w:rsidRPr="003B183F" w:rsidRDefault="003B183F" w:rsidP="003B183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3B183F" w:rsidRPr="003B183F" w:rsidRDefault="003B183F" w:rsidP="003B183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а) в форме документа на бумажном носителе, который Заявитель получает непосредственно при личном обращении в Администрацию или многофункциональный центр;</w:t>
      </w:r>
    </w:p>
    <w:p w:rsidR="003B183F" w:rsidRPr="003B183F" w:rsidRDefault="003B183F" w:rsidP="003B183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3B183F" w:rsidRPr="003B183F" w:rsidRDefault="003B183F" w:rsidP="003B183F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направление Заявителю справки, копии, выписки из похозяйственных книг населенных пунктов,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Срок административной процедуры – не более 3 календарных дней. </w:t>
      </w:r>
    </w:p>
    <w:p w:rsidR="003B183F" w:rsidRPr="003B183F" w:rsidRDefault="003B183F" w:rsidP="003B183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3.5. Особенности предоставления услуги в электронной форме.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3.5.1. 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3.5.2.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Запись на прием в Администрацию или </w:t>
      </w:r>
      <w:r w:rsidRPr="003B183F">
        <w:rPr>
          <w:rFonts w:ascii="Times New Roman" w:eastAsia="Calibri" w:hAnsi="Times New Roman" w:cs="Times New Roman"/>
          <w:sz w:val="24"/>
          <w:szCs w:val="24"/>
        </w:rPr>
        <w:t>многофункциональный центр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подачи запроса.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Администрация или </w:t>
      </w:r>
      <w:r w:rsidRPr="003B183F">
        <w:rPr>
          <w:rFonts w:ascii="Times New Roman" w:eastAsia="Calibri" w:hAnsi="Times New Roman" w:cs="Times New Roman"/>
          <w:sz w:val="24"/>
          <w:szCs w:val="24"/>
        </w:rPr>
        <w:t>многофункциональный центр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3.5.3. Формирование запроса.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При формировании запроса Заявителю обеспечивается: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пунктах 2.8.2 - 2.8.4 настоящего Административного регламента, необходимых для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направление совместного запроса несколькими заявителями;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 и иные документы, необходимые для предоставления муниципальной услуги, направляются в Администрацию посредством РПГУ.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3.5.4.  Администрация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с ними актами Республики Башкортостан, муниципальными правовыми актами.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3.5.5. </w:t>
      </w:r>
      <w:r w:rsidRPr="003B183F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Электронный запрос становится доступным для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должностного лица Администрации, ответственного за прием и регистрацию запроса (далее – ответственный специалист)</w:t>
      </w:r>
      <w:r w:rsidRPr="003B183F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, в информационной системе межведомственного электронного взаимодействия (далее – СМЭВ).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Ответственный специалист: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проверяет наличие электронных запросов, поступивших с РПГУ, с периодом не реже двух раз в день;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изучает поступившие запросы и приложенные образы документов (документы);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производит действия в соответствии с пунктом 3.5.7 настоящего Административного регламента.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б) документа на бумажном носителе в многофункциональном центре.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3.5.7.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РПГУ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3B183F">
        <w:rPr>
          <w:rFonts w:ascii="Times New Roman" w:eastAsia="Calibri" w:hAnsi="Times New Roman" w:cs="Times New Roman"/>
          <w:spacing w:val="-6"/>
          <w:sz w:val="24"/>
          <w:szCs w:val="24"/>
        </w:rPr>
        <w:t>время.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 xml:space="preserve">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и иных документов, необходимых для предоставления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3.5.8.  Оценка качества предоставления услуги осуществляется в соответствии с </w:t>
      </w:r>
      <w:hyperlink r:id="rId10" w:history="1">
        <w:r w:rsidRPr="003B18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Правилами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3.5.9.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3.6. Многофункциональный центр осуществляет: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обработку персональных данных, связанных с предоставлением муниципальной услуги (при необходимости);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3.7. 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2.8.4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если Заявитель настаивает на приеме документов, специалист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многофункционального центра, 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3B183F" w:rsidRPr="003B183F" w:rsidRDefault="003B183F" w:rsidP="003B18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(Уполномоченный орган)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и Администрацией в порядке, установленном Постановлением № 797.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При подаче запроса и прилагаемых документов </w:t>
      </w:r>
      <w:r w:rsidRPr="003B183F">
        <w:rPr>
          <w:rFonts w:ascii="Times New Roman" w:eastAsia="Calibri" w:hAnsi="Times New Roman" w:cs="Times New Roman"/>
          <w:sz w:val="24"/>
          <w:szCs w:val="24"/>
        </w:rPr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наличии 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  <w:r w:rsidRPr="003B183F">
        <w:rPr>
          <w:rFonts w:ascii="Times New Roman" w:eastAsia="Calibri" w:hAnsi="Times New Roman" w:cs="Times New Roman"/>
          <w:b/>
          <w:bCs/>
          <w:sz w:val="24"/>
          <w:szCs w:val="24"/>
        </w:rPr>
        <w:br/>
        <w:t>в результате предоставления муниципальной услуги документах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6) реквизиты документа (-ов), обосновывающего  доводы заявителя о наличии опечатки, а также содержащего  правильные сведения.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3.10. Заявление об исправлении опечаток и ошибок представляются следующими способами: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путем заполнения формы запроса через «Личный кабинет» РПГУ;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– через многофункциональный центр.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3.11. Основаниями для отказа в приеме заявления об исправлении опечаток и ошибок являются: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3.11. Отказ в приеме заявления об исправлении опечаток и ошибок по иным основаниям не допускается.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3.12. Основаниями для отказа в исправлении опечаток и ошибок являются: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3.18. При исправлении опечаток и ошибок не допускается: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sym w:font="Symbol" w:char="002D"/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плата с Заявителя не взимается.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Формы контроля за исполнением административного регламента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услуги, а также принятием ими решений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 xml:space="preserve">к предоставлению муниципальной услуги, осуществляется на постоянной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распоряжения Администрации.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их объединений и организаций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3B183F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муниципальных служащих, работников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многофункционального центра, работников многофункционального центра </w:t>
      </w:r>
      <w:r w:rsidRPr="003B183F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Федерального закона 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br/>
        <w:t>№ 210-ФЗ</w:t>
      </w:r>
      <w:r w:rsidRPr="003B183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</w:t>
      </w: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организации,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уполномоченные на рассмотрение жалобы и должностные лица,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которым может быть направлена жалоба заявителя в досудебном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(внесудебном) порядке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соответствующий  орган местного самоуправления, являющийся учредителем Уполномоченного органа либо, в случае его отсутствия рассматривается непосредственно руководителем Уполномоченного органа.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3B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11" w:history="1">
        <w:r w:rsidRPr="003B18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законодательством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5.5.2. М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ногофункциональным центром.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3B183F">
        <w:rPr>
          <w:rFonts w:ascii="Times New Roman" w:eastAsia="Calibri" w:hAnsi="Times New Roman" w:cs="Times New Roman"/>
          <w:bCs/>
          <w:sz w:val="24"/>
          <w:szCs w:val="24"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многофункциональным центром и Администрацией, предоставляющим муниципальную услугу, но не позднее следующего рабочего дня со дня поступления жалобы.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3B183F" w:rsidRPr="003B183F" w:rsidRDefault="003B183F" w:rsidP="003B18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ab/>
        <w:t xml:space="preserve">5.6.1. официального сайта Администрации сельского поселения Староарзаматовский сельсовет муниципального района Мишкинский район Республики Башкортостан. </w:t>
      </w:r>
      <w:hyperlink r:id="rId12" w:history="1">
        <w:r w:rsidRPr="003B183F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</w:rPr>
          <w:t>http://mishkan.ru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подаче жалобы в электронном виде документы, указанные в </w:t>
      </w:r>
      <w:hyperlink r:id="rId13" w:anchor="Par33" w:history="1">
        <w:r w:rsidRPr="003B18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 5.4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оснований для приостановления рассмотрения жалобы в случае, если возможность приостановления предусмотрена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законодательством Российской Федерации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Уполномоченного органа,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3B183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пункте 5.9</w:t>
        </w:r>
      </w:hyperlink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183F">
        <w:rPr>
          <w:rFonts w:ascii="Times New Roman" w:eastAsia="Calibri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5.14. В случае установления в ходе или по результатам рассмотрения 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 xml:space="preserve">Право Заявителя на получение информации и документов, необходимых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для обоснования и рассмотрения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 обязаны: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5.18. Администрация, многофункциональный центр обеспечивают: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183F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в том числе по телефону, электронной почте, при личном приеме;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 № 1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В  </w:t>
      </w: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17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(наименование Администрации)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от  </w:t>
      </w: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(фамилия, имя, отчество (при наличии) заявителя – физ. лица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либо наименование заявителя – юр. лица)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проживающего (расположенного) по адресу: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(почтовый адрес заявителя – физ. лица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либо адрес места нахождения заявителя – юр. лица)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номер (номера) контактного телефона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 (адреса) электронной почты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ind w:left="283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(при наличии, по желанию заявителя)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Запрос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(текст запроса)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Приложение:  </w:t>
      </w: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3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(перечень документов, материалов или их копий, относящихся к запросу)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top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Способ получения Заявителем результата муниципальной услуги __________________________________________________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3B183F" w:rsidRPr="003B183F" w:rsidTr="002D601F">
        <w:tc>
          <w:tcPr>
            <w:tcW w:w="198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  <w:vAlign w:val="bottom"/>
          </w:tcPr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83F" w:rsidRPr="003B183F" w:rsidTr="002D601F">
        <w:tc>
          <w:tcPr>
            <w:tcW w:w="198" w:type="dxa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(личная подпись заявителя)</w:t>
            </w:r>
          </w:p>
        </w:tc>
      </w:tr>
    </w:tbl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 № 2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Руководителю Администрации,                   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Уполномоченного органа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_________________________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Согласие на обработку персональных данных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Я,_____________________________________________________________,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                                               (ФИО лица, которое дает согласие)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Администрации  (Уполномоченному органу) _________________ адрес__________________________, на обработку персональных данных 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(ФИО лица, на которое дается согласие)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оказания муниципальной услуги ________________________________________________________________, а также в соответствии со статьей 9 Федерального закона от 27.07.2006 года № 152-ФЗ «О персональных данных» с использованием средств автоматизации и без использования таких средств, а именно: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супруга(и),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</w:t>
      </w: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убеждения, состояние здоровья, сведения из страховых полисов обязательного (добровольного) медицинского страхования.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         _________                       «__» _________201_г.</w:t>
      </w:r>
    </w:p>
    <w:p w:rsidR="003B183F" w:rsidRPr="003B183F" w:rsidRDefault="003B183F" w:rsidP="003B18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                        (Ф.И.О.)                                                  (подпись)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 № 3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 приеме документов на предоставление муниципальной услуги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5150"/>
        <w:gridCol w:w="2207"/>
        <w:gridCol w:w="2213"/>
      </w:tblGrid>
      <w:tr w:rsidR="003B183F" w:rsidRPr="003B183F" w:rsidTr="002D601F">
        <w:trPr>
          <w:trHeight w:val="629"/>
        </w:trPr>
        <w:tc>
          <w:tcPr>
            <w:tcW w:w="2691" w:type="pct"/>
            <w:vMerge w:val="restart"/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номер:</w:t>
            </w:r>
          </w:p>
        </w:tc>
      </w:tr>
      <w:tr w:rsidR="003B183F" w:rsidRPr="003B183F" w:rsidTr="002D601F">
        <w:trPr>
          <w:trHeight w:val="629"/>
        </w:trPr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83F" w:rsidRPr="003B183F" w:rsidTr="002D601F">
        <w:trPr>
          <w:trHeight w:val="243"/>
        </w:trPr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сдал(-а), а специалист ________________________________, принял(-a) для предоставления муниципальной услуги «Предоставление справок и копий документов, находящихся в муниципальной собственности Администрации ___________________», следующие документы: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05"/>
        <w:gridCol w:w="2940"/>
        <w:gridCol w:w="3112"/>
        <w:gridCol w:w="2213"/>
      </w:tblGrid>
      <w:tr w:rsidR="003B183F" w:rsidRPr="003B183F" w:rsidTr="002D601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листов</w:t>
            </w:r>
          </w:p>
        </w:tc>
      </w:tr>
      <w:tr w:rsidR="003B183F" w:rsidRPr="003B183F" w:rsidTr="002D601F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/>
      </w:tblPr>
      <w:tblGrid>
        <w:gridCol w:w="894"/>
        <w:gridCol w:w="4209"/>
        <w:gridCol w:w="2936"/>
        <w:gridCol w:w="1531"/>
      </w:tblGrid>
      <w:tr w:rsidR="003B183F" w:rsidRPr="003B183F" w:rsidTr="002D601F">
        <w:tc>
          <w:tcPr>
            <w:tcW w:w="467" w:type="pct"/>
            <w:vMerge w:val="restart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листов</w:t>
            </w:r>
          </w:p>
        </w:tc>
      </w:tr>
      <w:tr w:rsidR="003B183F" w:rsidRPr="003B183F" w:rsidTr="002D601F"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color w:val="000000"/>
                <w:sz w:val="24"/>
                <w:szCs w:val="24"/>
                <w:lang w:val="en-US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листов прописью)</w:t>
            </w:r>
          </w:p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B183F" w:rsidRPr="003B183F" w:rsidTr="002D601F"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документов</w:t>
            </w:r>
          </w:p>
        </w:tc>
      </w:tr>
      <w:tr w:rsidR="003B183F" w:rsidRPr="003B183F" w:rsidTr="002D601F"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(указывается количество документов прописью)</w:t>
            </w:r>
          </w:p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B183F" w:rsidRPr="003B183F" w:rsidTr="002D601F">
        <w:trPr>
          <w:trHeight w:val="269"/>
        </w:trPr>
        <w:tc>
          <w:tcPr>
            <w:tcW w:w="2666" w:type="pct"/>
            <w:gridSpan w:val="2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</w:t>
            </w: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</w:t>
            </w: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</w:tr>
      <w:tr w:rsidR="003B183F" w:rsidRPr="003B183F" w:rsidTr="002D601F">
        <w:trPr>
          <w:trHeight w:val="269"/>
        </w:trPr>
        <w:tc>
          <w:tcPr>
            <w:tcW w:w="2666" w:type="pct"/>
            <w:gridSpan w:val="2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«__» ________ 20__ г.</w:t>
            </w:r>
          </w:p>
        </w:tc>
      </w:tr>
      <w:tr w:rsidR="003B183F" w:rsidRPr="003B183F" w:rsidTr="002D601F">
        <w:trPr>
          <w:trHeight w:val="269"/>
        </w:trPr>
        <w:tc>
          <w:tcPr>
            <w:tcW w:w="5000" w:type="pct"/>
            <w:gridSpan w:val="4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выдачи: _______________________________</w:t>
            </w:r>
          </w:p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Регистрационный номер ______________________</w:t>
            </w:r>
          </w:p>
        </w:tc>
      </w:tr>
    </w:tbl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/>
      </w:tblPr>
      <w:tblGrid>
        <w:gridCol w:w="3446"/>
        <w:gridCol w:w="4465"/>
        <w:gridCol w:w="1659"/>
      </w:tblGrid>
      <w:tr w:rsidR="003B183F" w:rsidRPr="003B183F" w:rsidTr="002D601F">
        <w:tc>
          <w:tcPr>
            <w:tcW w:w="1800" w:type="pct"/>
            <w:vMerge w:val="restart"/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183F" w:rsidRPr="003B183F" w:rsidTr="002D601F">
        <w:tc>
          <w:tcPr>
            <w:tcW w:w="0" w:type="auto"/>
            <w:vMerge/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(Фамилия, инициалы) (подпись)</w:t>
            </w:r>
          </w:p>
        </w:tc>
      </w:tr>
      <w:tr w:rsidR="003B183F" w:rsidRPr="003B183F" w:rsidTr="002D601F">
        <w:tc>
          <w:tcPr>
            <w:tcW w:w="1800" w:type="pct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3B183F" w:rsidRPr="003B183F" w:rsidTr="002D601F"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B183F" w:rsidRPr="003B183F" w:rsidRDefault="003B183F" w:rsidP="003B18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(Фамилия, инициалы)</w:t>
            </w: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r w:rsidRPr="003B183F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  <w:t>(подпись)</w:t>
            </w:r>
          </w:p>
        </w:tc>
      </w:tr>
      <w:tr w:rsidR="003B183F" w:rsidRPr="003B183F" w:rsidTr="002D601F">
        <w:tc>
          <w:tcPr>
            <w:tcW w:w="1800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  № 4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 документов и выписок из похозяйственных книг населенных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(для физических лиц)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       (ФИО физического лица)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 места жительства (пребывания):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 электронной почты (при наличии):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Прошу устранить (исправить) опечатку и (или) ошибку (нужное указать) в ранее выданной архивной справке,  копии,  выписке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_________________________________________________________________________________ (указывается наименование документа, в котором допущена опечатка или ошибка)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3B183F" w:rsidRPr="003B183F" w:rsidRDefault="003B183F" w:rsidP="003B183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3B183F" w:rsidRPr="003B183F" w:rsidRDefault="003B183F" w:rsidP="003B183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183F" w:rsidRPr="003B183F" w:rsidRDefault="003B183F" w:rsidP="003B183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183F" w:rsidRPr="003B183F" w:rsidRDefault="003B183F" w:rsidP="003B183F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(указываются реквизиты документа (-ов), обосновывающих доводы заявителя о наличии опечатки,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 также содержащих правильные сведения)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     ____________________________    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 № 5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«</w:t>
      </w:r>
      <w:r w:rsidRPr="003B183F">
        <w:rPr>
          <w:rFonts w:ascii="Times New Roman" w:eastAsia="Calibri" w:hAnsi="Times New Roman" w:cs="Times New Roman"/>
          <w:sz w:val="24"/>
          <w:szCs w:val="24"/>
        </w:rPr>
        <w:t>Предоставление справок, копий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документов и выписок из  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похозяйственных книг населенных 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пунктов,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3B18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</w:p>
    <w:p w:rsidR="003B183F" w:rsidRPr="003B183F" w:rsidRDefault="003B183F" w:rsidP="003B183F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РЕКОМЕНДУЕМАЯ ФОРМА ЗАЯВЛЕНИЯ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(для юридических лиц)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Фирменный бланк 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 __________________________________</w:t>
      </w:r>
    </w:p>
    <w:p w:rsidR="003B183F" w:rsidRPr="003B183F" w:rsidRDefault="003B183F" w:rsidP="003B183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ИНН:_____________________________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ОГРН: 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 места нахождения юридического лица: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 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Адрес электронной почты: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Номер контактного телефона: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3B183F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от ________________ № 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части 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(указывается допущенная опечатка или ошибка)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в связи с 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К заявлению прилагаются:</w:t>
      </w:r>
    </w:p>
    <w:p w:rsidR="003B183F" w:rsidRPr="003B183F" w:rsidRDefault="003B183F" w:rsidP="003B183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документ, подтверждающий полномочия представителя (случае обращения за получением муниципальной услуги представителя);</w:t>
      </w:r>
    </w:p>
    <w:p w:rsidR="003B183F" w:rsidRPr="003B183F" w:rsidRDefault="003B183F" w:rsidP="003B183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3B183F" w:rsidRPr="003B183F" w:rsidRDefault="003B183F" w:rsidP="003B183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183F" w:rsidRPr="003B183F" w:rsidRDefault="003B183F" w:rsidP="003B183F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83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2"/>
        <w:gridCol w:w="3209"/>
        <w:gridCol w:w="3209"/>
      </w:tblGrid>
      <w:tr w:rsidR="003B183F" w:rsidRPr="003B183F" w:rsidTr="002D601F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183F" w:rsidRPr="003B183F" w:rsidRDefault="003B183F" w:rsidP="003B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183F" w:rsidRPr="003B183F" w:rsidRDefault="003B183F" w:rsidP="003B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183F" w:rsidRPr="003B183F" w:rsidRDefault="003B183F" w:rsidP="003B1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183F" w:rsidRPr="003B183F" w:rsidTr="002D601F">
        <w:tc>
          <w:tcPr>
            <w:tcW w:w="347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B183F" w:rsidRPr="003B183F" w:rsidRDefault="003B183F" w:rsidP="003B18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3F">
              <w:rPr>
                <w:rFonts w:ascii="Times New Roman" w:eastAsia="Calibri" w:hAnsi="Times New Roman" w:cs="Times New Roman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 xml:space="preserve">                        М.П. (при наличии)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183F" w:rsidRPr="003B183F" w:rsidRDefault="003B183F" w:rsidP="003B1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B183F">
        <w:rPr>
          <w:rFonts w:ascii="Times New Roman" w:eastAsia="Calibri" w:hAnsi="Times New Roman" w:cs="Times New Roman"/>
          <w:sz w:val="24"/>
          <w:szCs w:val="24"/>
        </w:rPr>
        <w:t>(указывается наименование документа, кем и когда выдан)</w:t>
      </w:r>
    </w:p>
    <w:p w:rsidR="003B183F" w:rsidRPr="003B183F" w:rsidRDefault="003B183F" w:rsidP="003B183F">
      <w:pPr>
        <w:rPr>
          <w:rFonts w:ascii="Calibri" w:eastAsia="Times New Roman" w:hAnsi="Calibri" w:cs="Times New Roman"/>
        </w:rPr>
      </w:pPr>
    </w:p>
    <w:p w:rsidR="003B183F" w:rsidRPr="003B183F" w:rsidRDefault="003B183F" w:rsidP="003B183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3B183F" w:rsidRPr="003B183F" w:rsidRDefault="003B183F" w:rsidP="003B183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3B183F" w:rsidRPr="003B183F" w:rsidRDefault="003B183F" w:rsidP="003B183F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183F" w:rsidRPr="003B183F" w:rsidRDefault="003B183F" w:rsidP="003B1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424B" w:rsidRDefault="0072424B"/>
    <w:sectPr w:rsidR="0072424B" w:rsidSect="003B183F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24B" w:rsidRDefault="0072424B" w:rsidP="003B183F">
      <w:pPr>
        <w:spacing w:after="0" w:line="240" w:lineRule="auto"/>
      </w:pPr>
      <w:r>
        <w:separator/>
      </w:r>
    </w:p>
  </w:endnote>
  <w:endnote w:type="continuationSeparator" w:id="1">
    <w:p w:rsidR="0072424B" w:rsidRDefault="0072424B" w:rsidP="003B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24B" w:rsidRDefault="0072424B" w:rsidP="003B183F">
      <w:pPr>
        <w:spacing w:after="0" w:line="240" w:lineRule="auto"/>
      </w:pPr>
      <w:r>
        <w:separator/>
      </w:r>
    </w:p>
  </w:footnote>
  <w:footnote w:type="continuationSeparator" w:id="1">
    <w:p w:rsidR="0072424B" w:rsidRDefault="0072424B" w:rsidP="003B183F">
      <w:pPr>
        <w:spacing w:after="0" w:line="240" w:lineRule="auto"/>
      </w:pPr>
      <w:r>
        <w:continuationSeparator/>
      </w:r>
    </w:p>
  </w:footnote>
  <w:footnote w:id="2">
    <w:p w:rsidR="003B183F" w:rsidRDefault="003B183F" w:rsidP="003B183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rPr>
          <w:rStyle w:val="afd"/>
          <w:sz w:val="20"/>
          <w:szCs w:val="20"/>
        </w:rPr>
        <w:footnoteRef/>
      </w:r>
      <w:r>
        <w:rPr>
          <w:sz w:val="20"/>
          <w:szCs w:val="20"/>
        </w:rPr>
        <w:t xml:space="preserve"> в случае, если услуга предоставляется Администрацией муниципального образования дополнительное указание организации не требуется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D503B0"/>
    <w:multiLevelType w:val="hybridMultilevel"/>
    <w:tmpl w:val="702A58DA"/>
    <w:lvl w:ilvl="0" w:tplc="C4406E72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B68EA"/>
    <w:multiLevelType w:val="hybridMultilevel"/>
    <w:tmpl w:val="FEDE28B6"/>
    <w:lvl w:ilvl="0" w:tplc="C66A89AE">
      <w:start w:val="1"/>
      <w:numFmt w:val="decimal"/>
      <w:lvlText w:val="%1."/>
      <w:lvlJc w:val="left"/>
      <w:pPr>
        <w:ind w:left="839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9D1F4E"/>
    <w:multiLevelType w:val="hybridMultilevel"/>
    <w:tmpl w:val="8F4C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8D1EEC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5E63D8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7C1E5D"/>
    <w:multiLevelType w:val="hybridMultilevel"/>
    <w:tmpl w:val="08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8F7CC1"/>
    <w:multiLevelType w:val="hybridMultilevel"/>
    <w:tmpl w:val="8F8C8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043C33"/>
    <w:multiLevelType w:val="hybridMultilevel"/>
    <w:tmpl w:val="8F4CC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9534D"/>
    <w:multiLevelType w:val="hybridMultilevel"/>
    <w:tmpl w:val="45E27748"/>
    <w:lvl w:ilvl="0" w:tplc="FB4AFC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D728E5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7609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E08B8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6A1CAA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D85656"/>
    <w:multiLevelType w:val="hybridMultilevel"/>
    <w:tmpl w:val="CE40E7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8D12D7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4D3732"/>
    <w:multiLevelType w:val="hybridMultilevel"/>
    <w:tmpl w:val="1352B67E"/>
    <w:lvl w:ilvl="0" w:tplc="8E085EFA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C143B8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F246C"/>
    <w:multiLevelType w:val="hybridMultilevel"/>
    <w:tmpl w:val="3E88429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0417E7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82597A"/>
    <w:multiLevelType w:val="hybridMultilevel"/>
    <w:tmpl w:val="B42CA842"/>
    <w:lvl w:ilvl="0" w:tplc="0DDE536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46235CE"/>
    <w:multiLevelType w:val="hybridMultilevel"/>
    <w:tmpl w:val="C4C66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5FE5E5E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6BC63B0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A41319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0157C8"/>
    <w:multiLevelType w:val="hybridMultilevel"/>
    <w:tmpl w:val="044C504C"/>
    <w:lvl w:ilvl="0" w:tplc="04825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BF66A5"/>
    <w:multiLevelType w:val="hybridMultilevel"/>
    <w:tmpl w:val="7DAE1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35"/>
  </w:num>
  <w:num w:numId="5">
    <w:abstractNumId w:val="2"/>
  </w:num>
  <w:num w:numId="6">
    <w:abstractNumId w:val="2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33"/>
  </w:num>
  <w:num w:numId="10">
    <w:abstractNumId w:val="17"/>
  </w:num>
  <w:num w:numId="11">
    <w:abstractNumId w:val="18"/>
  </w:num>
  <w:num w:numId="12">
    <w:abstractNumId w:val="23"/>
  </w:num>
  <w:num w:numId="13">
    <w:abstractNumId w:val="4"/>
  </w:num>
  <w:num w:numId="14">
    <w:abstractNumId w:val="7"/>
  </w:num>
  <w:num w:numId="15">
    <w:abstractNumId w:val="30"/>
  </w:num>
  <w:num w:numId="16">
    <w:abstractNumId w:val="26"/>
  </w:num>
  <w:num w:numId="17">
    <w:abstractNumId w:val="21"/>
  </w:num>
  <w:num w:numId="18">
    <w:abstractNumId w:val="31"/>
  </w:num>
  <w:num w:numId="19">
    <w:abstractNumId w:val="34"/>
  </w:num>
  <w:num w:numId="20">
    <w:abstractNumId w:val="12"/>
  </w:num>
  <w:num w:numId="21">
    <w:abstractNumId w:val="6"/>
  </w:num>
  <w:num w:numId="22">
    <w:abstractNumId w:val="15"/>
  </w:num>
  <w:num w:numId="23">
    <w:abstractNumId w:val="19"/>
  </w:num>
  <w:num w:numId="24">
    <w:abstractNumId w:val="29"/>
  </w:num>
  <w:num w:numId="25">
    <w:abstractNumId w:val="0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  <w:num w:numId="30">
    <w:abstractNumId w:val="1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5"/>
  </w:num>
  <w:num w:numId="42">
    <w:abstractNumId w:val="8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B183F"/>
    <w:rsid w:val="003B183F"/>
    <w:rsid w:val="0072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183F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3B183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B183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B183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3B183F"/>
  </w:style>
  <w:style w:type="paragraph" w:styleId="a3">
    <w:name w:val="Title"/>
    <w:basedOn w:val="a"/>
    <w:link w:val="a4"/>
    <w:qFormat/>
    <w:rsid w:val="003B18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3B183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3B183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99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_а_Е’__ (дќа) И’ц_1 Знак1,_а_Е’__ (дќа) И’ц_ И’ц_ Знак1,___С¬__ (_x_) ÷¬__1 Знак1,___С¬__ (_x_) ÷¬__ ÷¬__ Знак"/>
    <w:basedOn w:val="a0"/>
    <w:link w:val="a5"/>
    <w:uiPriority w:val="99"/>
    <w:rsid w:val="003B18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B18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3B183F"/>
    <w:rPr>
      <w:b/>
      <w:bCs/>
    </w:rPr>
  </w:style>
  <w:style w:type="table" w:styleId="a9">
    <w:name w:val="Table Grid"/>
    <w:basedOn w:val="a1"/>
    <w:uiPriority w:val="99"/>
    <w:rsid w:val="003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B183F"/>
  </w:style>
  <w:style w:type="paragraph" w:styleId="aa">
    <w:name w:val="List Paragraph"/>
    <w:basedOn w:val="a"/>
    <w:uiPriority w:val="34"/>
    <w:qFormat/>
    <w:rsid w:val="003B18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money">
    <w:name w:val="money"/>
    <w:basedOn w:val="a0"/>
    <w:rsid w:val="003B183F"/>
  </w:style>
  <w:style w:type="character" w:customStyle="1" w:styleId="ab">
    <w:name w:val="Основной текст с отступом Знак"/>
    <w:basedOn w:val="a0"/>
    <w:link w:val="ac"/>
    <w:locked/>
    <w:rsid w:val="003B183F"/>
    <w:rPr>
      <w:sz w:val="24"/>
      <w:szCs w:val="24"/>
    </w:rPr>
  </w:style>
  <w:style w:type="paragraph" w:styleId="ac">
    <w:name w:val="Body Text Indent"/>
    <w:basedOn w:val="a"/>
    <w:link w:val="ab"/>
    <w:rsid w:val="003B183F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c"/>
    <w:rsid w:val="003B183F"/>
  </w:style>
  <w:style w:type="paragraph" w:customStyle="1" w:styleId="ConsPlusNormal">
    <w:name w:val="ConsPlusNormal"/>
    <w:link w:val="ConsPlusNormal0"/>
    <w:rsid w:val="003B1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B183F"/>
    <w:rPr>
      <w:rFonts w:ascii="Arial" w:eastAsia="Times New Roman" w:hAnsi="Arial" w:cs="Arial"/>
      <w:sz w:val="20"/>
      <w:szCs w:val="20"/>
    </w:rPr>
  </w:style>
  <w:style w:type="paragraph" w:customStyle="1" w:styleId="rvps3">
    <w:name w:val="rvps3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3B183F"/>
  </w:style>
  <w:style w:type="character" w:customStyle="1" w:styleId="rvts7">
    <w:name w:val="rvts7"/>
    <w:basedOn w:val="a0"/>
    <w:rsid w:val="003B183F"/>
  </w:style>
  <w:style w:type="paragraph" w:customStyle="1" w:styleId="msonormalmailrucssattributepostfix">
    <w:name w:val="msonormal_mailru_css_attribute_postfix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rsid w:val="003B1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B183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3B18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3B183F"/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B183F"/>
  </w:style>
  <w:style w:type="character" w:styleId="af1">
    <w:name w:val="Hyperlink"/>
    <w:basedOn w:val="a0"/>
    <w:rsid w:val="003B183F"/>
    <w:rPr>
      <w:color w:val="0000FF"/>
      <w:u w:val="single"/>
    </w:rPr>
  </w:style>
  <w:style w:type="paragraph" w:customStyle="1" w:styleId="ListParagraph">
    <w:name w:val="List Paragraph"/>
    <w:basedOn w:val="a"/>
    <w:rsid w:val="003B183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rsid w:val="003B183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3">
    <w:name w:val="Содержимое таблицы"/>
    <w:basedOn w:val="a"/>
    <w:rsid w:val="003B183F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s1">
    <w:name w:val="s_1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3B18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"/>
    <w:basedOn w:val="a"/>
    <w:link w:val="af5"/>
    <w:rsid w:val="003B18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3B183F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3B183F"/>
    <w:rPr>
      <w:i/>
      <w:iCs w:val="0"/>
    </w:rPr>
  </w:style>
  <w:style w:type="paragraph" w:customStyle="1" w:styleId="rtecenter">
    <w:name w:val="rtecenter"/>
    <w:basedOn w:val="a"/>
    <w:rsid w:val="003B183F"/>
    <w:pPr>
      <w:spacing w:after="360" w:line="360" w:lineRule="atLeas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3B18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hl">
    <w:name w:val="hl"/>
    <w:basedOn w:val="a0"/>
    <w:rsid w:val="003B183F"/>
  </w:style>
  <w:style w:type="character" w:customStyle="1" w:styleId="nobr">
    <w:name w:val="nobr"/>
    <w:basedOn w:val="a0"/>
    <w:rsid w:val="003B183F"/>
  </w:style>
  <w:style w:type="paragraph" w:customStyle="1" w:styleId="heading">
    <w:name w:val="heading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3B183F"/>
  </w:style>
  <w:style w:type="numbering" w:customStyle="1" w:styleId="111">
    <w:name w:val="Нет списка111"/>
    <w:next w:val="a2"/>
    <w:uiPriority w:val="99"/>
    <w:semiHidden/>
    <w:unhideWhenUsed/>
    <w:rsid w:val="003B183F"/>
  </w:style>
  <w:style w:type="paragraph" w:customStyle="1" w:styleId="pc">
    <w:name w:val="pc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basedOn w:val="a0"/>
    <w:uiPriority w:val="99"/>
    <w:unhideWhenUsed/>
    <w:rsid w:val="003B183F"/>
    <w:rPr>
      <w:color w:val="800080"/>
      <w:u w:val="single"/>
    </w:rPr>
  </w:style>
  <w:style w:type="paragraph" w:customStyle="1" w:styleId="pr">
    <w:name w:val="pr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3B1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unhideWhenUsed/>
    <w:rsid w:val="003B183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uiPriority w:val="99"/>
    <w:rsid w:val="003B183F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3B1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3">
    <w:name w:val="Сетка таблицы1"/>
    <w:basedOn w:val="a1"/>
    <w:next w:val="a9"/>
    <w:uiPriority w:val="59"/>
    <w:rsid w:val="003B18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59"/>
    <w:rsid w:val="003B183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letterfoottab">
    <w:name w:val="b-letter__foot__tab"/>
    <w:basedOn w:val="a0"/>
    <w:rsid w:val="003B183F"/>
  </w:style>
  <w:style w:type="table" w:customStyle="1" w:styleId="31">
    <w:name w:val="Сетка таблицы3"/>
    <w:basedOn w:val="a1"/>
    <w:next w:val="a9"/>
    <w:uiPriority w:val="59"/>
    <w:rsid w:val="003B183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3B183F"/>
  </w:style>
  <w:style w:type="numbering" w:customStyle="1" w:styleId="120">
    <w:name w:val="Нет списка12"/>
    <w:next w:val="a2"/>
    <w:semiHidden/>
    <w:rsid w:val="003B183F"/>
  </w:style>
  <w:style w:type="paragraph" w:customStyle="1" w:styleId="14">
    <w:name w:val="Без интервала1"/>
    <w:rsid w:val="003B183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uiPriority w:val="99"/>
    <w:rsid w:val="003B183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sz w:val="20"/>
      <w:szCs w:val="20"/>
    </w:rPr>
  </w:style>
  <w:style w:type="character" w:customStyle="1" w:styleId="afa">
    <w:name w:val="Гипертекстовая ссылка"/>
    <w:rsid w:val="003B183F"/>
    <w:rPr>
      <w:color w:val="106BBE"/>
    </w:rPr>
  </w:style>
  <w:style w:type="paragraph" w:customStyle="1" w:styleId="15">
    <w:name w:val="Абзац списка1"/>
    <w:basedOn w:val="a"/>
    <w:rsid w:val="003B183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3B183F"/>
  </w:style>
  <w:style w:type="character" w:customStyle="1" w:styleId="16">
    <w:name w:val="Заголовок №1_"/>
    <w:link w:val="17"/>
    <w:locked/>
    <w:rsid w:val="003B183F"/>
    <w:rPr>
      <w:b/>
      <w:sz w:val="28"/>
      <w:shd w:val="clear" w:color="auto" w:fill="FFFFFF"/>
    </w:rPr>
  </w:style>
  <w:style w:type="paragraph" w:customStyle="1" w:styleId="17">
    <w:name w:val="Заголовок №1"/>
    <w:basedOn w:val="a"/>
    <w:link w:val="16"/>
    <w:rsid w:val="003B183F"/>
    <w:pPr>
      <w:widowControl w:val="0"/>
      <w:shd w:val="clear" w:color="auto" w:fill="FFFFFF"/>
      <w:spacing w:before="960" w:after="240" w:line="326" w:lineRule="exact"/>
      <w:ind w:hanging="1500"/>
      <w:outlineLvl w:val="0"/>
    </w:pPr>
    <w:rPr>
      <w:b/>
      <w:sz w:val="28"/>
      <w:shd w:val="clear" w:color="auto" w:fill="FFFFFF"/>
    </w:rPr>
  </w:style>
  <w:style w:type="character" w:customStyle="1" w:styleId="4">
    <w:name w:val="Основной текст (4)_"/>
    <w:link w:val="40"/>
    <w:locked/>
    <w:rsid w:val="003B183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B183F"/>
    <w:pPr>
      <w:widowControl w:val="0"/>
      <w:shd w:val="clear" w:color="auto" w:fill="FFFFFF"/>
      <w:spacing w:after="0" w:line="322" w:lineRule="exact"/>
      <w:jc w:val="both"/>
    </w:pPr>
    <w:rPr>
      <w:b/>
      <w:sz w:val="28"/>
      <w:shd w:val="clear" w:color="auto" w:fill="FFFFFF"/>
    </w:rPr>
  </w:style>
  <w:style w:type="paragraph" w:customStyle="1" w:styleId="afb">
    <w:name w:val="Текст в заданном формате"/>
    <w:basedOn w:val="a"/>
    <w:rsid w:val="003B183F"/>
    <w:pPr>
      <w:suppressAutoHyphens/>
      <w:spacing w:after="0"/>
    </w:pPr>
    <w:rPr>
      <w:rFonts w:ascii="Courier New" w:eastAsia="NSimSun" w:hAnsi="Courier New" w:cs="Courier New"/>
      <w:sz w:val="20"/>
      <w:szCs w:val="20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rsid w:val="003B183F"/>
    <w:rPr>
      <w:sz w:val="24"/>
      <w:szCs w:val="24"/>
    </w:rPr>
  </w:style>
  <w:style w:type="character" w:customStyle="1" w:styleId="afc">
    <w:name w:val="Основной текст_"/>
    <w:basedOn w:val="a0"/>
    <w:link w:val="18"/>
    <w:rsid w:val="003B183F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3B183F"/>
    <w:rPr>
      <w:i/>
      <w:iCs/>
      <w:sz w:val="23"/>
      <w:szCs w:val="23"/>
      <w:shd w:val="clear" w:color="auto" w:fill="FFFFFF"/>
    </w:rPr>
  </w:style>
  <w:style w:type="character" w:customStyle="1" w:styleId="115pt">
    <w:name w:val="Основной текст + 11;5 pt;Курсив"/>
    <w:basedOn w:val="afc"/>
    <w:rsid w:val="003B183F"/>
  </w:style>
  <w:style w:type="paragraph" w:customStyle="1" w:styleId="33">
    <w:name w:val="Основной текст (3)"/>
    <w:basedOn w:val="a"/>
    <w:link w:val="32"/>
    <w:rsid w:val="003B183F"/>
    <w:pPr>
      <w:widowControl w:val="0"/>
      <w:shd w:val="clear" w:color="auto" w:fill="FFFFFF"/>
      <w:spacing w:before="420" w:after="0" w:line="643" w:lineRule="exact"/>
      <w:jc w:val="center"/>
    </w:pPr>
    <w:rPr>
      <w:i/>
      <w:iCs/>
      <w:sz w:val="23"/>
      <w:szCs w:val="23"/>
    </w:rPr>
  </w:style>
  <w:style w:type="paragraph" w:customStyle="1" w:styleId="18">
    <w:name w:val="Основной текст1"/>
    <w:basedOn w:val="a"/>
    <w:link w:val="afc"/>
    <w:rsid w:val="003B183F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paragraph" w:customStyle="1" w:styleId="ConsNonformat">
    <w:name w:val="ConsNonformat"/>
    <w:rsid w:val="003B1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1">
    <w:name w:val="blk1"/>
    <w:rsid w:val="003B183F"/>
    <w:rPr>
      <w:vanish w:val="0"/>
      <w:webHidden w:val="0"/>
      <w:specVanish w:val="0"/>
    </w:rPr>
  </w:style>
  <w:style w:type="character" w:customStyle="1" w:styleId="23">
    <w:name w:val="Основной текст (2)_"/>
    <w:basedOn w:val="a0"/>
    <w:link w:val="24"/>
    <w:rsid w:val="003B183F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B183F"/>
    <w:pPr>
      <w:widowControl w:val="0"/>
      <w:shd w:val="clear" w:color="auto" w:fill="FFFFFF"/>
      <w:spacing w:before="240" w:after="0" w:line="562" w:lineRule="exact"/>
      <w:jc w:val="center"/>
    </w:pPr>
    <w:rPr>
      <w:i/>
      <w:iCs/>
      <w:sz w:val="23"/>
      <w:szCs w:val="23"/>
    </w:rPr>
  </w:style>
  <w:style w:type="paragraph" w:customStyle="1" w:styleId="25">
    <w:name w:val="Основной текст2"/>
    <w:basedOn w:val="a"/>
    <w:rsid w:val="003B183F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ConsTitle">
    <w:name w:val="ConsTitle"/>
    <w:rsid w:val="003B18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6"/>
      <w:szCs w:val="26"/>
    </w:rPr>
  </w:style>
  <w:style w:type="paragraph" w:customStyle="1" w:styleId="210">
    <w:name w:val="Основной текст (2)1"/>
    <w:basedOn w:val="a"/>
    <w:rsid w:val="003B183F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 w:cs="Times New Roman"/>
      <w:sz w:val="28"/>
      <w:szCs w:val="28"/>
    </w:rPr>
  </w:style>
  <w:style w:type="character" w:customStyle="1" w:styleId="26">
    <w:name w:val="Основной текст (2) + Полужирный"/>
    <w:rsid w:val="003B183F"/>
    <w:rPr>
      <w:rFonts w:ascii="Times New Roman" w:hAnsi="Times New Roman"/>
      <w:b/>
      <w:sz w:val="28"/>
      <w:u w:val="none"/>
    </w:rPr>
  </w:style>
  <w:style w:type="paragraph" w:customStyle="1" w:styleId="formattext">
    <w:name w:val="formattext"/>
    <w:basedOn w:val="a"/>
    <w:rsid w:val="003B18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B1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xt1cl">
    <w:name w:val="text1cl"/>
    <w:basedOn w:val="a"/>
    <w:rsid w:val="003B183F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cl">
    <w:name w:val="text2cl"/>
    <w:basedOn w:val="a"/>
    <w:rsid w:val="003B183F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3B183F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Название Знак1"/>
    <w:basedOn w:val="a0"/>
    <w:uiPriority w:val="10"/>
    <w:rsid w:val="003B183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Default">
    <w:name w:val="Default"/>
    <w:rsid w:val="003B18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rsid w:val="003B1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sz w:val="24"/>
      <w:szCs w:val="24"/>
    </w:rPr>
  </w:style>
  <w:style w:type="character" w:customStyle="1" w:styleId="HTML1">
    <w:name w:val="Стандартный HTML Знак1"/>
    <w:basedOn w:val="a0"/>
    <w:link w:val="HTML0"/>
    <w:uiPriority w:val="99"/>
    <w:rsid w:val="003B183F"/>
    <w:rPr>
      <w:rFonts w:ascii="Consolas" w:hAnsi="Consolas" w:cs="Consolas"/>
      <w:sz w:val="20"/>
      <w:szCs w:val="20"/>
    </w:rPr>
  </w:style>
  <w:style w:type="character" w:customStyle="1" w:styleId="frgu-content-accordeon">
    <w:name w:val="frgu-content-accordeon"/>
    <w:basedOn w:val="a0"/>
    <w:rsid w:val="003B183F"/>
  </w:style>
  <w:style w:type="paragraph" w:customStyle="1" w:styleId="8">
    <w:name w:val="Стиль8"/>
    <w:basedOn w:val="a"/>
    <w:rsid w:val="003B183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1a">
    <w:name w:val="_а_Е’__ (дќа) И’ц_1 Знак"/>
    <w:aliases w:val="_а_Е’__ (дќа) И’ц_ И’ц_ Знак,___С¬__ (_x_) ÷¬__1 Знак,___С¬__ (_x_) ÷¬__ ÷¬__ Знак Знак"/>
    <w:locked/>
    <w:rsid w:val="003B183F"/>
    <w:rPr>
      <w:sz w:val="24"/>
      <w:szCs w:val="24"/>
    </w:rPr>
  </w:style>
  <w:style w:type="character" w:customStyle="1" w:styleId="80">
    <w:name w:val="Знак Знак8"/>
    <w:basedOn w:val="a0"/>
    <w:rsid w:val="003B183F"/>
    <w:rPr>
      <w:rFonts w:ascii="Courier New" w:hAnsi="Courier New"/>
    </w:rPr>
  </w:style>
  <w:style w:type="character" w:styleId="afd">
    <w:name w:val="footnote reference"/>
    <w:uiPriority w:val="99"/>
    <w:unhideWhenUsed/>
    <w:rsid w:val="003B183F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3B183F"/>
  </w:style>
  <w:style w:type="numbering" w:customStyle="1" w:styleId="130">
    <w:name w:val="Нет списка13"/>
    <w:next w:val="a2"/>
    <w:semiHidden/>
    <w:rsid w:val="003B183F"/>
  </w:style>
  <w:style w:type="paragraph" w:styleId="afe">
    <w:name w:val="footnote text"/>
    <w:basedOn w:val="a"/>
    <w:link w:val="aff"/>
    <w:uiPriority w:val="99"/>
    <w:rsid w:val="003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3B183F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page number"/>
    <w:basedOn w:val="a0"/>
    <w:uiPriority w:val="99"/>
    <w:rsid w:val="003B183F"/>
  </w:style>
  <w:style w:type="paragraph" w:customStyle="1" w:styleId="1-21">
    <w:name w:val="Средняя сетка 1 - Акцент 21"/>
    <w:basedOn w:val="a"/>
    <w:uiPriority w:val="34"/>
    <w:qFormat/>
    <w:rsid w:val="003B183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f1">
    <w:name w:val="annotation reference"/>
    <w:uiPriority w:val="99"/>
    <w:rsid w:val="003B183F"/>
    <w:rPr>
      <w:sz w:val="18"/>
      <w:szCs w:val="18"/>
    </w:rPr>
  </w:style>
  <w:style w:type="paragraph" w:styleId="aff2">
    <w:name w:val="annotation text"/>
    <w:basedOn w:val="a"/>
    <w:link w:val="aff3"/>
    <w:uiPriority w:val="99"/>
    <w:rsid w:val="003B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f3">
    <w:name w:val="Текст примечания Знак"/>
    <w:basedOn w:val="a0"/>
    <w:link w:val="aff2"/>
    <w:uiPriority w:val="99"/>
    <w:rsid w:val="003B183F"/>
    <w:rPr>
      <w:rFonts w:ascii="Times New Roman" w:eastAsia="Times New Roman" w:hAnsi="Times New Roman" w:cs="Times New Roman"/>
      <w:sz w:val="24"/>
      <w:szCs w:val="24"/>
      <w:lang/>
    </w:rPr>
  </w:style>
  <w:style w:type="paragraph" w:styleId="aff4">
    <w:name w:val="annotation subject"/>
    <w:basedOn w:val="aff2"/>
    <w:next w:val="aff2"/>
    <w:link w:val="aff5"/>
    <w:uiPriority w:val="99"/>
    <w:rsid w:val="003B183F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3B183F"/>
    <w:rPr>
      <w:b/>
      <w:bCs/>
    </w:rPr>
  </w:style>
  <w:style w:type="paragraph" w:customStyle="1" w:styleId="aff6">
    <w:name w:val=" Знак Знак Знак Знак"/>
    <w:basedOn w:val="a"/>
    <w:rsid w:val="003B18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uiPriority w:val="71"/>
    <w:rsid w:val="003B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Тема примечания Знак1"/>
    <w:uiPriority w:val="99"/>
    <w:locked/>
    <w:rsid w:val="003B183F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3B18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7">
    <w:name w:val="Body Text Indent 2"/>
    <w:basedOn w:val="a"/>
    <w:link w:val="28"/>
    <w:rsid w:val="003B18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8">
    <w:name w:val="Основной текст с отступом 2 Знак"/>
    <w:basedOn w:val="a0"/>
    <w:link w:val="27"/>
    <w:rsid w:val="003B183F"/>
    <w:rPr>
      <w:rFonts w:ascii="Times New Roman" w:eastAsia="Times New Roman" w:hAnsi="Times New Roman" w:cs="Times New Roman"/>
      <w:sz w:val="24"/>
      <w:szCs w:val="24"/>
      <w:lang/>
    </w:rPr>
  </w:style>
  <w:style w:type="paragraph" w:styleId="aff8">
    <w:name w:val="endnote text"/>
    <w:basedOn w:val="a"/>
    <w:link w:val="aff9"/>
    <w:rsid w:val="003B1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3B183F"/>
    <w:rPr>
      <w:rFonts w:ascii="Times New Roman" w:eastAsia="Times New Roman" w:hAnsi="Times New Roman" w:cs="Times New Roman"/>
      <w:sz w:val="20"/>
      <w:szCs w:val="20"/>
    </w:rPr>
  </w:style>
  <w:style w:type="character" w:styleId="affa">
    <w:name w:val="endnote reference"/>
    <w:rsid w:val="003B183F"/>
    <w:rPr>
      <w:vertAlign w:val="superscript"/>
    </w:rPr>
  </w:style>
  <w:style w:type="paragraph" w:styleId="35">
    <w:name w:val="Body Text Indent 3"/>
    <w:basedOn w:val="a"/>
    <w:link w:val="36"/>
    <w:rsid w:val="003B18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6">
    <w:name w:val="Основной текст с отступом 3 Знак"/>
    <w:basedOn w:val="a0"/>
    <w:link w:val="35"/>
    <w:rsid w:val="003B183F"/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cfs">
    <w:name w:val="cfs"/>
    <w:rsid w:val="003B183F"/>
  </w:style>
  <w:style w:type="paragraph" w:styleId="affb">
    <w:name w:val="Revision"/>
    <w:hidden/>
    <w:uiPriority w:val="99"/>
    <w:semiHidden/>
    <w:rsid w:val="003B1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a0"/>
    <w:link w:val="NoSpacing"/>
    <w:locked/>
    <w:rsid w:val="003B183F"/>
    <w:rPr>
      <w:rFonts w:ascii="Calibri" w:hAnsi="Calibri"/>
    </w:rPr>
  </w:style>
  <w:style w:type="paragraph" w:customStyle="1" w:styleId="NoSpacing">
    <w:name w:val="No Spacing"/>
    <w:link w:val="NoSpacingChar"/>
    <w:rsid w:val="003B183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hkan.ru" TargetMode="External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ishka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86;&#1089;&#1090;&#1072;&#1085;&#1086;&#1074;&#1083;&#1077;&#1085;&#1080;&#1103;\&#1055;&#1086;&#1089;&#1090;&#1072;&#1085;&#1086;&#1074;&#1083;&#1077;&#1085;&#1080;&#1103;%202019%20&#1075;&#1086;&#1076;&#1072;\&#1055;&#1088;&#1086;&#1077;&#1082;&#1090;&#1099;\&#1055;&#1088;&#1086;&#1077;&#1082;&#1090;%20&#1055;&#1086;&#1089;&#1090;&#1072;&#1085;&#1086;&#1074;&#1083;&#1077;&#1085;&#1080;&#1077;%20&#8470;%20__%20&#1086;&#1090;%2013%20&#1080;&#1102;&#1085;&#1103;%20%202019%20&#1075;&#1086;&#1076;&#1072;%20&#1040;&#1076;&#1084;.%20&#1088;&#1077;&#1075;&#1083;&#1072;&#1084;&#1077;&#1085;&#1090;%20&#1086;&#1090;%2005.07.2019%20&#1075;&#1086;&#1076;&#1072;%20%20&#1042;&#1077;&#1088;&#1072;%20&#1057;&#1077;&#1084;&#1077;&#1085;&#1086;&#1074;&#1072;.doc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16557</Words>
  <Characters>94380</Characters>
  <Application>Microsoft Office Word</Application>
  <DocSecurity>0</DocSecurity>
  <Lines>786</Lines>
  <Paragraphs>221</Paragraphs>
  <ScaleCrop>false</ScaleCrop>
  <Company>Microsoft</Company>
  <LinksUpToDate>false</LinksUpToDate>
  <CharactersWithSpaces>110716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2019-11-29T09:41:00Z</dcterms:created>
  <dcterms:modified xsi:type="dcterms:W3CDTF">2019-11-29T09:43:00Z</dcterms:modified>
</cp:coreProperties>
</file>