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5" w:rsidRPr="00934515" w:rsidRDefault="00934515" w:rsidP="0093451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934515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</w:t>
      </w:r>
      <w:r w:rsidRPr="00934515">
        <w:rPr>
          <w:rFonts w:ascii="ER Bukinist Bashkir" w:eastAsia="Times New Roman" w:hAnsi="ER Bukinist Bashkir" w:cs="Times New Roman"/>
          <w:sz w:val="24"/>
          <w:szCs w:val="24"/>
        </w:rPr>
        <w:t xml:space="preserve"> РЕШЕНИЕ</w:t>
      </w:r>
    </w:p>
    <w:p w:rsidR="00934515" w:rsidRPr="00934515" w:rsidRDefault="00934515" w:rsidP="0093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19                          17 октября  2019 года </w:t>
      </w:r>
    </w:p>
    <w:p w:rsidR="00934515" w:rsidRPr="00934515" w:rsidRDefault="00934515" w:rsidP="009345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4515" w:rsidRPr="00934515" w:rsidRDefault="00934515" w:rsidP="00934515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граждан депутатами Совета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двадцать восьмого созыва </w:t>
      </w:r>
    </w:p>
    <w:p w:rsidR="00934515" w:rsidRPr="00934515" w:rsidRDefault="00934515" w:rsidP="00934515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515" w:rsidRPr="00934515" w:rsidRDefault="00934515" w:rsidP="00934515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93451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 № 131-ФЗ</w:t>
      </w: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Регламентом Совета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и в целях организации и осуществления приема граждан депутатами Совета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восьмого</w:t>
      </w:r>
      <w:proofErr w:type="gram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созыва, Совет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9345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и л: </w:t>
      </w:r>
    </w:p>
    <w:p w:rsidR="00934515" w:rsidRPr="00934515" w:rsidRDefault="00934515" w:rsidP="009345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приема граждан депутатами Совета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(прилагается).</w:t>
      </w:r>
    </w:p>
    <w:p w:rsidR="00934515" w:rsidRPr="00934515" w:rsidRDefault="00934515" w:rsidP="00934515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 Республики Башкортостан по адресу: д. </w:t>
      </w:r>
      <w:proofErr w:type="spellStart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>Малонакаряково</w:t>
      </w:r>
      <w:proofErr w:type="spellEnd"/>
      <w:r w:rsidRPr="00934515">
        <w:rPr>
          <w:rFonts w:ascii="Times New Roman" w:eastAsia="Times New Roman" w:hAnsi="Times New Roman" w:cs="Times New Roman"/>
          <w:color w:val="000000"/>
          <w:sz w:val="28"/>
          <w:szCs w:val="24"/>
        </w:rPr>
        <w:t>, ул. Ленина, д.8</w:t>
      </w:r>
      <w:r w:rsidRPr="00934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proofErr w:type="spellStart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веб-странице</w:t>
      </w:r>
      <w:proofErr w:type="spellEnd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официального сайта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 w:rsidRPr="009345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mishkan</w:t>
      </w:r>
      <w:proofErr w:type="spellEnd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9345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9345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934515" w:rsidRPr="00934515" w:rsidRDefault="00934515" w:rsidP="009345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 комиссию по соблюдению Регламента Совета, статусу и этике депутата Совета сельского поселения </w:t>
      </w:r>
      <w:proofErr w:type="spellStart"/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93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 </w:t>
      </w:r>
    </w:p>
    <w:p w:rsidR="00934515" w:rsidRPr="00934515" w:rsidRDefault="00934515" w:rsidP="00934515">
      <w:pPr>
        <w:spacing w:after="0" w:line="240" w:lineRule="auto"/>
        <w:ind w:left="709" w:firstLine="3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    </w:t>
      </w:r>
      <w:proofErr w:type="spellStart"/>
      <w:r w:rsidRPr="00934515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515" w:rsidRPr="00934515" w:rsidRDefault="00934515" w:rsidP="00934515">
      <w:pPr>
        <w:suppressAutoHyphens/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  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934515" w:rsidRPr="00934515" w:rsidRDefault="00934515" w:rsidP="00934515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Arial" w:eastAsia="Times New Roman" w:hAnsi="Arial" w:cs="Arial"/>
          <w:b/>
          <w:sz w:val="24"/>
          <w:szCs w:val="24"/>
        </w:rPr>
      </w:pPr>
      <w:r w:rsidRPr="00934515">
        <w:rPr>
          <w:rFonts w:ascii="Times New Roman" w:eastAsia="Times New Roman" w:hAnsi="Times New Roman" w:cs="Times New Roman"/>
          <w:bCs/>
          <w:sz w:val="24"/>
          <w:szCs w:val="24"/>
        </w:rPr>
        <w:t>от 17 октября 2019 года № 19</w:t>
      </w:r>
    </w:p>
    <w:p w:rsidR="00934515" w:rsidRPr="00934515" w:rsidRDefault="00934515" w:rsidP="0093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934515" w:rsidRPr="00934515" w:rsidRDefault="00934515" w:rsidP="0093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приема граждан депутатами Совета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34515" w:rsidRPr="00934515" w:rsidRDefault="00934515" w:rsidP="0093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Администрация сельского поселения </w:t>
      </w:r>
      <w:proofErr w:type="spellStart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34515" w:rsidRPr="00934515" w:rsidRDefault="00934515" w:rsidP="0093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515">
        <w:rPr>
          <w:rFonts w:ascii="Times New Roman" w:eastAsia="Times New Roman" w:hAnsi="Times New Roman" w:cs="Times New Roman"/>
          <w:b/>
          <w:sz w:val="28"/>
          <w:szCs w:val="28"/>
        </w:rPr>
        <w:t>Время приема - с 16-00 до 18-00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6"/>
        <w:gridCol w:w="3328"/>
        <w:gridCol w:w="3399"/>
        <w:gridCol w:w="2058"/>
      </w:tblGrid>
      <w:tr w:rsidR="00934515" w:rsidRPr="00934515" w:rsidTr="009A7532">
        <w:trPr>
          <w:trHeight w:val="66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34515" w:rsidRPr="00934515" w:rsidRDefault="00934515" w:rsidP="00934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934515" w:rsidRPr="00934515" w:rsidRDefault="00934515" w:rsidP="009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округа, описание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</w:t>
            </w: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примерно)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Ильтимиров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 №1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Лесная с дома № 1 по дом № 29, д.Крещенское, ул. Пионерская с дома № 2 по дом № 12, с дома № 3 по дом № 11)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второй  понедельник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Биктышева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2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Озерная с дома №1 по дом № 35, с дома № 2 по дом № 52)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третий вторник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3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дома № 95 по дом №149, с дома № 68 по дом № 108)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среда, пятница</w:t>
            </w:r>
          </w:p>
        </w:tc>
      </w:tr>
      <w:tr w:rsidR="00934515" w:rsidRPr="00934515" w:rsidTr="009A7532">
        <w:trPr>
          <w:trHeight w:val="50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Изибаев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№4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дома №12 по дом № 64, с дома №27 по дом № 93)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первый вторник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№5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ул.Мира  дом №1, с дома №2 по дом № 8, ул. Свердлова с дома №1 по дом № 31, с дома № 2 по дом №14, ул.Северная)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первая среда 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Юрий Иванович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избирательный округ №6 </w:t>
            </w: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ул.Заречная, ул.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дома № 1 по дом № 25, с дома № 4 по дом №10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последний вторник 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Шаньгина Татьяна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№7(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входят:с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таронакаряково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ул.Центральная с дома № 2 по дом № 18, с дома № 5 по  дом № 33,  ул. Российская с дома № 3 по дом № 19, 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д.Малонакаряково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 с дома № 1 по дом № 17, с дома № 4 по дом № 6, ул. Дружбы дом № 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последний четверг 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Надежда Викторовна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8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ул.Дружбы с дома № 1 по дом № 7,  дом № 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последняя среда 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Алена Юрьевна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9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 дом №1, с дома № 2 по дом № 10,  ул. Степана Казакова с дома № 1 по дом № 15, с дома № 2 по дом № 18, ул. Трактовая)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последний понедельник </w:t>
            </w:r>
          </w:p>
        </w:tc>
      </w:tr>
      <w:tr w:rsidR="00934515" w:rsidRPr="00934515" w:rsidTr="009A753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Байрамалов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10 (</w:t>
            </w:r>
            <w:proofErr w:type="spell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входят:д</w:t>
            </w:r>
            <w:proofErr w:type="gramStart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 с дома № 1 по дом №; 65,   с дома № 2 по  дом № 60)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15" w:rsidRPr="00934515" w:rsidRDefault="00934515" w:rsidP="00934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первый четверг</w:t>
            </w:r>
          </w:p>
        </w:tc>
      </w:tr>
    </w:tbl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15" w:rsidRPr="00934515" w:rsidRDefault="00934515" w:rsidP="009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515" w:rsidRPr="00934515" w:rsidRDefault="00934515" w:rsidP="00934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515" w:rsidRPr="00934515" w:rsidRDefault="00934515" w:rsidP="00934515">
      <w:pPr>
        <w:spacing w:after="0" w:line="240" w:lineRule="auto"/>
        <w:ind w:left="426" w:hanging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34515" w:rsidRPr="00934515" w:rsidRDefault="00934515" w:rsidP="00934515">
      <w:pPr>
        <w:spacing w:after="0" w:line="240" w:lineRule="auto"/>
        <w:ind w:left="426" w:hanging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34515" w:rsidRPr="00934515" w:rsidRDefault="00934515" w:rsidP="00934515">
      <w:pPr>
        <w:spacing w:after="0" w:line="240" w:lineRule="auto"/>
        <w:ind w:left="426" w:hanging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5406" w:rsidRDefault="00F75406"/>
    <w:sectPr w:rsidR="00F7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934515"/>
    <w:rsid w:val="00934515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3862</Characters>
  <Application>Microsoft Office Word</Application>
  <DocSecurity>0</DocSecurity>
  <Lines>32</Lines>
  <Paragraphs>9</Paragraphs>
  <ScaleCrop>false</ScaleCrop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2019-11-26T11:47:00Z</dcterms:created>
  <dcterms:modified xsi:type="dcterms:W3CDTF">2019-11-26T11:53:00Z</dcterms:modified>
</cp:coreProperties>
</file>