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F2" w:rsidRPr="008B45F2" w:rsidRDefault="008B45F2" w:rsidP="008B45F2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8B45F2">
        <w:rPr>
          <w:rFonts w:ascii="ER Bukinist Bashkir" w:eastAsia="Times New Roman" w:hAnsi="ER Bukinist Bashkir" w:cs="Times New Roman"/>
          <w:sz w:val="24"/>
          <w:szCs w:val="24"/>
        </w:rPr>
        <w:tab/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                  </w:t>
      </w:r>
      <w:r w:rsidRPr="008B45F2">
        <w:rPr>
          <w:rFonts w:ascii="ER Bukinist Bashkir" w:eastAsia="Times New Roman" w:hAnsi="ER Bukinist Bashkir" w:cs="Times New Roman"/>
          <w:sz w:val="24"/>
          <w:szCs w:val="24"/>
        </w:rPr>
        <w:t>РЕШЕНИЕ</w:t>
      </w:r>
    </w:p>
    <w:p w:rsidR="008B45F2" w:rsidRPr="008B45F2" w:rsidRDefault="008B45F2" w:rsidP="008B45F2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8B45F2" w:rsidRPr="008B45F2" w:rsidRDefault="008B45F2" w:rsidP="008B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8B45F2">
        <w:rPr>
          <w:rFonts w:ascii="Times New Roman" w:eastAsia="Times New Roman" w:hAnsi="Times New Roman" w:cs="Times New Roman"/>
          <w:sz w:val="28"/>
          <w:szCs w:val="28"/>
        </w:rPr>
        <w:t xml:space="preserve">                    № 10/1                        24 сентября 2019 года</w:t>
      </w:r>
    </w:p>
    <w:p w:rsidR="008B45F2" w:rsidRPr="008B45F2" w:rsidRDefault="008B45F2" w:rsidP="008B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45F2" w:rsidRPr="008B45F2" w:rsidRDefault="008B45F2" w:rsidP="008B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5F2" w:rsidRPr="008B45F2" w:rsidRDefault="008B45F2" w:rsidP="008B45F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8B45F2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</w:t>
      </w:r>
      <w:r w:rsidRPr="008B45F2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Об утверждении решения  Постоянной комиссии  по </w:t>
      </w:r>
      <w:r w:rsidRPr="008B45F2">
        <w:rPr>
          <w:rFonts w:ascii="Times New Roman" w:eastAsia="Times New Roman" w:hAnsi="Times New Roman" w:cs="Times New Roman"/>
          <w:b/>
          <w:sz w:val="28"/>
          <w:szCs w:val="20"/>
          <w:lang/>
        </w:rPr>
        <w:t>развитию предпринимательства, земельным вопросам, благоустройству и экологии</w:t>
      </w:r>
      <w:r w:rsidRPr="008B45F2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Совета сельского поселения </w:t>
      </w:r>
      <w:proofErr w:type="spellStart"/>
      <w:r w:rsidRPr="008B45F2">
        <w:rPr>
          <w:rFonts w:ascii="Times New Roman" w:eastAsia="Times New Roman" w:hAnsi="Times New Roman" w:cs="Times New Roman"/>
          <w:b/>
          <w:sz w:val="28"/>
          <w:szCs w:val="20"/>
          <w:lang/>
        </w:rPr>
        <w:t>Староарзаматовский</w:t>
      </w:r>
      <w:proofErr w:type="spellEnd"/>
      <w:r w:rsidRPr="008B45F2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сельсовет муниципального района </w:t>
      </w:r>
      <w:proofErr w:type="spellStart"/>
      <w:r w:rsidRPr="008B45F2">
        <w:rPr>
          <w:rFonts w:ascii="Times New Roman" w:eastAsia="Times New Roman" w:hAnsi="Times New Roman" w:cs="Times New Roman"/>
          <w:b/>
          <w:sz w:val="28"/>
          <w:szCs w:val="20"/>
          <w:lang/>
        </w:rPr>
        <w:t>Мишкинский</w:t>
      </w:r>
      <w:proofErr w:type="spellEnd"/>
      <w:r w:rsidRPr="008B45F2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район Республики Башкортостан об избрании председателя Постоянной комиссии  </w:t>
      </w:r>
    </w:p>
    <w:p w:rsidR="008B45F2" w:rsidRPr="008B45F2" w:rsidRDefault="008B45F2" w:rsidP="008B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B45F2" w:rsidRPr="008B45F2" w:rsidRDefault="008B45F2" w:rsidP="008B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B45F2" w:rsidRPr="008B45F2" w:rsidRDefault="008B45F2" w:rsidP="008B45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 xml:space="preserve">В соответствии со статьей 14 Регламента Совета сельского поселения </w:t>
      </w:r>
      <w:proofErr w:type="spellStart"/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>Староарзаматовский</w:t>
      </w:r>
      <w:proofErr w:type="spellEnd"/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сельсовет муниципального района </w:t>
      </w:r>
      <w:proofErr w:type="spellStart"/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>Мишкинский</w:t>
      </w:r>
      <w:proofErr w:type="spellEnd"/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район Республики Башкортостан Совет сельского поселения </w:t>
      </w:r>
      <w:proofErr w:type="spellStart"/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>Староарзаматовский</w:t>
      </w:r>
      <w:proofErr w:type="spellEnd"/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сельсовет муниципального района </w:t>
      </w:r>
      <w:proofErr w:type="spellStart"/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>Мишкинский</w:t>
      </w:r>
      <w:proofErr w:type="spellEnd"/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район Республики Башкортостан решил:</w:t>
      </w:r>
    </w:p>
    <w:p w:rsidR="008B45F2" w:rsidRPr="008B45F2" w:rsidRDefault="008B45F2" w:rsidP="008B45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 xml:space="preserve">утвердить решение Постоянной комиссии </w:t>
      </w:r>
      <w:r w:rsidRPr="008B45F2">
        <w:rPr>
          <w:rFonts w:ascii="Times New Roman" w:eastAsia="Times New Roman" w:hAnsi="Times New Roman" w:cs="Times New Roman"/>
          <w:sz w:val="30"/>
          <w:szCs w:val="20"/>
        </w:rPr>
        <w:t xml:space="preserve">по </w:t>
      </w:r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>развитию предпринимательства, земельным вопросам, благоустройству и экологии</w:t>
      </w:r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 xml:space="preserve"> </w:t>
      </w:r>
      <w:r w:rsidRPr="008B45F2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Совета сельского поселения </w:t>
      </w:r>
      <w:proofErr w:type="spellStart"/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>Староарзаматовский</w:t>
      </w:r>
      <w:proofErr w:type="spellEnd"/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сельсовет муниципального района </w:t>
      </w:r>
      <w:proofErr w:type="spellStart"/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>Мишкинский</w:t>
      </w:r>
      <w:proofErr w:type="spellEnd"/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район Республики Башкортостан об избрании на должность председателя Постоянной комиссии </w:t>
      </w:r>
      <w:proofErr w:type="spellStart"/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>Биктышеву</w:t>
      </w:r>
      <w:proofErr w:type="spellEnd"/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 xml:space="preserve"> Марину Яковлевну</w:t>
      </w:r>
      <w:r w:rsidRPr="008B45F2">
        <w:rPr>
          <w:rFonts w:ascii="Times New Roman" w:eastAsia="Times New Roman" w:hAnsi="Times New Roman" w:cs="Times New Roman"/>
          <w:i/>
          <w:sz w:val="28"/>
          <w:szCs w:val="20"/>
          <w:lang/>
        </w:rPr>
        <w:t xml:space="preserve"> </w:t>
      </w:r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 xml:space="preserve">– депутата от избирательного округа № </w:t>
      </w:r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>2</w:t>
      </w:r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>.</w:t>
      </w:r>
    </w:p>
    <w:p w:rsidR="008B45F2" w:rsidRPr="008B45F2" w:rsidRDefault="008B45F2" w:rsidP="008B45F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8B45F2" w:rsidRPr="008B45F2" w:rsidRDefault="008B45F2" w:rsidP="008B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5F2" w:rsidRPr="008B45F2" w:rsidRDefault="008B45F2" w:rsidP="008B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5F2" w:rsidRPr="008B45F2" w:rsidRDefault="008B45F2" w:rsidP="008B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5F2" w:rsidRPr="008B45F2" w:rsidRDefault="008B45F2" w:rsidP="008B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>Глава  сельского поселения</w:t>
      </w:r>
    </w:p>
    <w:p w:rsidR="008B45F2" w:rsidRPr="008B45F2" w:rsidRDefault="008B45F2" w:rsidP="008B4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proofErr w:type="spellStart"/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>Староарзаматовский</w:t>
      </w:r>
      <w:proofErr w:type="spellEnd"/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сельсовет </w:t>
      </w:r>
    </w:p>
    <w:p w:rsidR="008B45F2" w:rsidRPr="008B45F2" w:rsidRDefault="008B45F2" w:rsidP="008B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 xml:space="preserve">муниципального района </w:t>
      </w:r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 xml:space="preserve"> </w:t>
      </w:r>
      <w:proofErr w:type="spellStart"/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>Мишкинский</w:t>
      </w:r>
      <w:proofErr w:type="spellEnd"/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район</w:t>
      </w:r>
    </w:p>
    <w:p w:rsidR="008B45F2" w:rsidRPr="008B45F2" w:rsidRDefault="008B45F2" w:rsidP="008B45F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 xml:space="preserve">Республики Башкортостан </w:t>
      </w:r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ab/>
      </w:r>
      <w:proofErr w:type="spellStart"/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>С.Н.Саликов</w:t>
      </w:r>
      <w:proofErr w:type="spellEnd"/>
    </w:p>
    <w:p w:rsidR="008B45F2" w:rsidRPr="008B45F2" w:rsidRDefault="008B45F2" w:rsidP="008B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8B45F2">
        <w:rPr>
          <w:rFonts w:ascii="Times New Roman" w:eastAsia="Times New Roman" w:hAnsi="Times New Roman" w:cs="Times New Roman"/>
          <w:sz w:val="28"/>
          <w:szCs w:val="20"/>
          <w:lang/>
        </w:rPr>
        <w:t xml:space="preserve"> </w:t>
      </w:r>
    </w:p>
    <w:p w:rsidR="00CC287D" w:rsidRDefault="00CC287D"/>
    <w:sectPr w:rsidR="00CC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8B45F2"/>
    <w:rsid w:val="008B45F2"/>
    <w:rsid w:val="00CC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2019-11-27T07:10:00Z</dcterms:created>
  <dcterms:modified xsi:type="dcterms:W3CDTF">2019-11-27T07:11:00Z</dcterms:modified>
</cp:coreProperties>
</file>