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79" w:rsidRPr="005E1E79" w:rsidRDefault="005E1E79" w:rsidP="005E1E7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5E1E79">
        <w:rPr>
          <w:rFonts w:ascii="ER Bukinist Bashkir" w:eastAsia="Times New Roman" w:hAnsi="ER Bukinist Bashkir" w:cs="Times New Roman"/>
          <w:sz w:val="24"/>
          <w:szCs w:val="24"/>
        </w:rPr>
        <w:t xml:space="preserve">                                       </w:t>
      </w:r>
      <w:r w:rsidRPr="005E1E79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РЕШЕНИЕ</w:t>
      </w:r>
    </w:p>
    <w:p w:rsidR="005E1E79" w:rsidRPr="005E1E79" w:rsidRDefault="005E1E79" w:rsidP="005E1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1E79" w:rsidRPr="005E1E79" w:rsidRDefault="005E1E79" w:rsidP="005E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E79">
        <w:rPr>
          <w:rFonts w:ascii="Times New Roman" w:eastAsia="Times New Roman" w:hAnsi="Times New Roman" w:cs="Times New Roman"/>
          <w:sz w:val="28"/>
          <w:szCs w:val="28"/>
        </w:rPr>
        <w:t xml:space="preserve">26 ноябрь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E1E79">
        <w:rPr>
          <w:rFonts w:ascii="Times New Roman" w:eastAsia="Times New Roman" w:hAnsi="Times New Roman" w:cs="Times New Roman"/>
          <w:sz w:val="28"/>
          <w:szCs w:val="28"/>
        </w:rPr>
        <w:t xml:space="preserve">   № 224                             26 ноября 2018 года</w:t>
      </w:r>
    </w:p>
    <w:p w:rsidR="005E1E79" w:rsidRPr="005E1E79" w:rsidRDefault="005E1E79" w:rsidP="005E1E79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</w:p>
    <w:p w:rsidR="005E1E79" w:rsidRPr="005E1E79" w:rsidRDefault="005E1E79" w:rsidP="005E1E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E1E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1E79" w:rsidRPr="005E1E79" w:rsidRDefault="005E1E79" w:rsidP="005E1E79">
      <w:pPr>
        <w:widowControl w:val="0"/>
        <w:spacing w:after="314" w:line="230" w:lineRule="exact"/>
        <w:ind w:left="20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E1E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Об установлении налога на имущество физических лиц на территории сельского поселения </w:t>
      </w:r>
      <w:proofErr w:type="spellStart"/>
      <w:r w:rsidRPr="005E1E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Староарзаматовский</w:t>
      </w:r>
      <w:proofErr w:type="spellEnd"/>
      <w:r w:rsidRPr="005E1E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E1E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>Мишкинский</w:t>
      </w:r>
      <w:proofErr w:type="spellEnd"/>
      <w:r w:rsidRPr="005E1E7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bidi="ru-RU"/>
        </w:rPr>
        <w:t xml:space="preserve"> район Республики Башкортостан</w:t>
      </w:r>
    </w:p>
    <w:p w:rsidR="005E1E79" w:rsidRPr="005E1E79" w:rsidRDefault="005E1E79" w:rsidP="005E1E79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 2  части 1  статьи 3 Устава сельского поселения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Староарзаматовский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Мишкинский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Башкортостан, Совет сельского</w:t>
      </w:r>
      <w:proofErr w:type="gram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поселения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Староарзаматовский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МР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Мишкинский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двадцать седьмого  созыва </w:t>
      </w:r>
    </w:p>
    <w:p w:rsidR="005E1E79" w:rsidRPr="005E1E79" w:rsidRDefault="005E1E79" w:rsidP="005E1E79">
      <w:pPr>
        <w:widowControl w:val="0"/>
        <w:spacing w:after="303" w:line="26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РЕШИЛ:</w:t>
      </w:r>
    </w:p>
    <w:p w:rsidR="005E1E79" w:rsidRPr="005E1E79" w:rsidRDefault="005E1E79" w:rsidP="005E1E79">
      <w:pPr>
        <w:widowControl w:val="0"/>
        <w:numPr>
          <w:ilvl w:val="0"/>
          <w:numId w:val="1"/>
        </w:num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Ввести на территории сельского поселения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Староарзаматовский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Мишкинский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</w:t>
      </w:r>
      <w:r w:rsidRPr="005E1E79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bidi="ru-RU"/>
        </w:rPr>
        <w:t xml:space="preserve"> </w:t>
      </w: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налог на имущество физических лиц (далее - налог), определить налоговые ставки, налоговые льготы.</w:t>
      </w:r>
    </w:p>
    <w:p w:rsidR="005E1E79" w:rsidRPr="005E1E79" w:rsidRDefault="005E1E79" w:rsidP="005E1E79">
      <w:pPr>
        <w:widowControl w:val="0"/>
        <w:numPr>
          <w:ilvl w:val="0"/>
          <w:numId w:val="1"/>
        </w:num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Установить следующие налоговые ставки по налогу в размерах, не превышающих:</w:t>
      </w:r>
    </w:p>
    <w:p w:rsidR="005E1E79" w:rsidRPr="005E1E79" w:rsidRDefault="005E1E79" w:rsidP="005E1E79">
      <w:pPr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0,1   процент в отношении</w:t>
      </w:r>
      <w:proofErr w:type="gram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:</w:t>
      </w:r>
      <w:proofErr w:type="gramEnd"/>
    </w:p>
    <w:p w:rsidR="005E1E79" w:rsidRPr="005E1E79" w:rsidRDefault="005E1E79" w:rsidP="005E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5E1E79">
        <w:rPr>
          <w:rFonts w:ascii="Times New Roman" w:eastAsia="Courier New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  <w:r w:rsidRPr="005E1E79"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  <w:t xml:space="preserve"> </w:t>
      </w:r>
      <w:r w:rsidRPr="005E1E79">
        <w:rPr>
          <w:rFonts w:ascii="Times New Roman" w:eastAsia="Courier New" w:hAnsi="Times New Roman" w:cs="Times New Roman"/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входит хотя бы один жилой дом; гаражей и </w:t>
      </w:r>
      <w:proofErr w:type="spellStart"/>
      <w:r w:rsidRPr="005E1E79">
        <w:rPr>
          <w:rFonts w:ascii="Times New Roman" w:eastAsia="Courier New" w:hAnsi="Times New Roman" w:cs="Times New Roman"/>
          <w:sz w:val="28"/>
          <w:szCs w:val="28"/>
        </w:rPr>
        <w:t>машино-мест</w:t>
      </w:r>
      <w:proofErr w:type="spellEnd"/>
      <w:r w:rsidRPr="005E1E79">
        <w:rPr>
          <w:rFonts w:ascii="Times New Roman" w:eastAsia="Courier New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5" w:history="1">
        <w:r w:rsidRPr="005E1E79">
          <w:rPr>
            <w:rFonts w:ascii="Times New Roman" w:eastAsia="Courier New" w:hAnsi="Times New Roman" w:cs="Times New Roman"/>
            <w:color w:val="0000FF"/>
            <w:sz w:val="28"/>
            <w:szCs w:val="28"/>
          </w:rPr>
          <w:t>подпункте 2</w:t>
        </w:r>
      </w:hyperlink>
      <w:r w:rsidRPr="005E1E79">
        <w:rPr>
          <w:rFonts w:ascii="Times New Roman" w:eastAsia="Courier New" w:hAnsi="Times New Roman" w:cs="Times New Roman"/>
          <w:sz w:val="28"/>
          <w:szCs w:val="28"/>
        </w:rPr>
        <w:t xml:space="preserve"> настоящего пункта;</w:t>
      </w:r>
    </w:p>
    <w:p w:rsidR="005E1E79" w:rsidRPr="005E1E79" w:rsidRDefault="005E1E79" w:rsidP="005E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hyperlink r:id="rId6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Pr="005E1E79">
          <w:rPr>
            <w:rFonts w:ascii="Times New Roman" w:eastAsia="Courier New" w:hAnsi="Times New Roman" w:cs="Times New Roman"/>
            <w:color w:val="000000"/>
            <w:sz w:val="28"/>
            <w:szCs w:val="28"/>
            <w:lang w:bidi="ru-RU"/>
          </w:rPr>
          <w:t>хозяйственных строений</w:t>
        </w:r>
      </w:hyperlink>
      <w:r w:rsidRPr="005E1E7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E1E79" w:rsidRPr="005E1E79" w:rsidRDefault="005E1E79" w:rsidP="005E1E79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2.2.  2 процента в отношении: </w:t>
      </w:r>
    </w:p>
    <w:p w:rsidR="005E1E79" w:rsidRPr="005E1E79" w:rsidRDefault="005E1E79" w:rsidP="005E1E79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- объектов налогообложения, включенных в перечень, определяемый </w:t>
      </w:r>
      <w:proofErr w:type="gram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5E1E79" w:rsidRPr="005E1E79" w:rsidRDefault="005E1E79" w:rsidP="005E1E79">
      <w:pPr>
        <w:widowControl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соответствии</w:t>
      </w:r>
      <w:proofErr w:type="gram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5E1E79" w:rsidRPr="005E1E79" w:rsidRDefault="005E1E79" w:rsidP="005E1E79">
      <w:pPr>
        <w:widowControl w:val="0"/>
        <w:spacing w:after="0" w:line="322" w:lineRule="exact"/>
        <w:ind w:left="20" w:right="2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- в отношении объектов налогообложения, кадастровая стоимость каждого из которых превышает 300 миллионов рублей.</w:t>
      </w:r>
    </w:p>
    <w:p w:rsidR="005E1E79" w:rsidRPr="005E1E79" w:rsidRDefault="005E1E79" w:rsidP="005E1E79">
      <w:pPr>
        <w:widowControl w:val="0"/>
        <w:spacing w:after="0" w:line="322" w:lineRule="exact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2.3.  0,5 процента в отношении прочих объектов налогообложения.</w:t>
      </w:r>
    </w:p>
    <w:p w:rsidR="005E1E79" w:rsidRPr="005E1E79" w:rsidRDefault="005E1E79" w:rsidP="005E1E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E79">
        <w:rPr>
          <w:rFonts w:ascii="Times New Roman" w:eastAsia="Times New Roman" w:hAnsi="Times New Roman" w:cs="Times New Roman"/>
          <w:sz w:val="28"/>
          <w:szCs w:val="28"/>
        </w:rPr>
        <w:t xml:space="preserve">Налоговые льготы предоставляются в соответствии со статьей 407  Налогового кодекса </w:t>
      </w:r>
      <w:r w:rsidRPr="005E1E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</w:p>
    <w:p w:rsidR="005E1E79" w:rsidRPr="005E1E79" w:rsidRDefault="005E1E79" w:rsidP="005E1E79">
      <w:pPr>
        <w:widowControl w:val="0"/>
        <w:spacing w:after="0" w:line="240" w:lineRule="auto"/>
        <w:ind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Лицо, имеющее право на налоговую льготу, представляет </w:t>
      </w:r>
      <w:hyperlink r:id="rId7" w:history="1">
        <w:r w:rsidRPr="005E1E79">
          <w:rPr>
            <w:rFonts w:ascii="Times New Roman" w:eastAsia="Courier New" w:hAnsi="Times New Roman" w:cs="Times New Roman"/>
            <w:color w:val="000000"/>
            <w:sz w:val="28"/>
            <w:szCs w:val="28"/>
            <w:lang w:bidi="ru-RU"/>
          </w:rPr>
          <w:t>заявление</w:t>
        </w:r>
      </w:hyperlink>
      <w:r w:rsidRPr="005E1E7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5E1E79" w:rsidRPr="005E1E79" w:rsidRDefault="005E1E79" w:rsidP="005E1E79">
      <w:pPr>
        <w:widowControl w:val="0"/>
        <w:spacing w:after="0" w:line="240" w:lineRule="auto"/>
        <w:ind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5E1E79" w:rsidRPr="005E1E79" w:rsidRDefault="005E1E79" w:rsidP="005E1E79">
      <w:pPr>
        <w:widowControl w:val="0"/>
        <w:spacing w:after="0" w:line="240" w:lineRule="auto"/>
        <w:ind w:firstLine="54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5E1E79" w:rsidRPr="005E1E79" w:rsidRDefault="005E1E79" w:rsidP="005E1E79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tooltip="" w:history="1">
        <w:r w:rsidRPr="005E1E79">
          <w:rPr>
            <w:rFonts w:ascii="Times New Roman" w:eastAsia="Times New Roman" w:hAnsi="Times New Roman" w:cs="Times New Roman"/>
            <w:sz w:val="28"/>
            <w:szCs w:val="28"/>
          </w:rPr>
          <w:t>Форма</w:t>
        </w:r>
      </w:hyperlink>
      <w:r w:rsidRPr="005E1E79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5E1E79" w:rsidRPr="005E1E79" w:rsidRDefault="005E1E79" w:rsidP="005E1E7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Налоговым периодом признается календарный год</w:t>
      </w:r>
      <w:r w:rsidRPr="005E1E79">
        <w:rPr>
          <w:rFonts w:ascii="Times New Roman" w:eastAsia="Courier New" w:hAnsi="Times New Roman" w:cs="Times New Roman"/>
          <w:color w:val="000000"/>
          <w:sz w:val="26"/>
          <w:szCs w:val="24"/>
          <w:lang w:bidi="ru-RU"/>
        </w:rPr>
        <w:t>.</w:t>
      </w:r>
      <w:r w:rsidRPr="005E1E7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  <w:r w:rsidRPr="005E1E79">
        <w:rPr>
          <w:rFonts w:ascii="Times New Roman" w:eastAsia="Courier New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5E1E7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Налог уплачивается по месту нахождения объекта налогообложения на основании налогового </w:t>
      </w:r>
      <w:hyperlink r:id="rId9" w:tooltip="" w:history="1">
        <w:r w:rsidRPr="005E1E79">
          <w:rPr>
            <w:rFonts w:ascii="Times New Roman" w:eastAsia="Courier New" w:hAnsi="Times New Roman" w:cs="Times New Roman"/>
            <w:color w:val="000000"/>
            <w:sz w:val="28"/>
            <w:szCs w:val="28"/>
            <w:lang w:bidi="ru-RU"/>
          </w:rPr>
          <w:t>уведомления</w:t>
        </w:r>
      </w:hyperlink>
      <w:r w:rsidRPr="005E1E7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, направляемого налогоплательщику налоговым органом.</w:t>
      </w:r>
    </w:p>
    <w:p w:rsidR="005E1E79" w:rsidRPr="005E1E79" w:rsidRDefault="005E1E79" w:rsidP="005E1E79">
      <w:pPr>
        <w:widowControl w:val="0"/>
        <w:spacing w:after="0" w:line="240" w:lineRule="auto"/>
        <w:ind w:firstLine="547"/>
        <w:jc w:val="both"/>
        <w:rPr>
          <w:rFonts w:ascii="Courier New" w:eastAsia="Courier New" w:hAnsi="Courier New" w:cs="Courier New"/>
          <w:color w:val="000000"/>
          <w:sz w:val="28"/>
          <w:szCs w:val="28"/>
          <w:lang w:bidi="ru-RU"/>
        </w:rPr>
      </w:pPr>
      <w:r w:rsidRPr="005E1E79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5E1E79" w:rsidRPr="005E1E79" w:rsidRDefault="005E1E79" w:rsidP="005E1E79">
      <w:pPr>
        <w:widowControl w:val="0"/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5E1E79" w:rsidRPr="005E1E79" w:rsidRDefault="005E1E79" w:rsidP="005E1E79">
      <w:pPr>
        <w:widowControl w:val="0"/>
        <w:spacing w:after="0" w:line="322" w:lineRule="exact"/>
        <w:ind w:right="20"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5.  Признать утратившим силу Решение Совета сельского поселения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Староарзаматовский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Мишкинский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№ 156 от 29 ноября 2017 г.   </w:t>
      </w:r>
    </w:p>
    <w:p w:rsidR="005E1E79" w:rsidRPr="005E1E79" w:rsidRDefault="005E1E79" w:rsidP="005E1E79">
      <w:pPr>
        <w:widowControl w:val="0"/>
        <w:spacing w:after="0" w:line="322" w:lineRule="exact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6.Настоящее решение вступает в силу не ранее чем по истечении одного </w:t>
      </w: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месяца со дня его официального обнародования и не ранее 1 января 2019 года.</w:t>
      </w:r>
    </w:p>
    <w:p w:rsidR="005E1E79" w:rsidRPr="005E1E79" w:rsidRDefault="005E1E79" w:rsidP="005E1E79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Настоящее решение обнародовать на информационном стенде в здании администрации сельского поселения 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Староарзаматовский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Мишкинский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по адресу: д.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Малонакаряково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ул. Ленина, д.8</w:t>
      </w:r>
      <w:r w:rsidRPr="005E1E79">
        <w:rPr>
          <w:rFonts w:ascii="Times New Roman" w:eastAsia="Times New Roman" w:hAnsi="Times New Roman" w:cs="Times New Roman"/>
          <w:color w:val="FF0000"/>
          <w:sz w:val="28"/>
          <w:szCs w:val="28"/>
          <w:lang w:bidi="ru-RU"/>
        </w:rPr>
        <w:t>,</w:t>
      </w:r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разместить в сети на официальном сайте Администрации сельского поселения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Староарзаматовский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Мишкинский</w:t>
      </w:r>
      <w:proofErr w:type="spellEnd"/>
      <w:r w:rsidRPr="005E1E79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район Республики Башкортостан http://mishkan.ru, не позднее 30 ноября 2018 года.</w:t>
      </w:r>
      <w:proofErr w:type="gramEnd"/>
    </w:p>
    <w:p w:rsidR="005E1E79" w:rsidRPr="005E1E79" w:rsidRDefault="005E1E79" w:rsidP="005E1E79">
      <w:pPr>
        <w:widowControl w:val="0"/>
        <w:spacing w:after="0" w:line="322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</w:p>
    <w:p w:rsidR="005E1E79" w:rsidRPr="005E1E79" w:rsidRDefault="005E1E79" w:rsidP="005E1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1E7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                    С.Н. </w:t>
      </w:r>
      <w:proofErr w:type="spellStart"/>
      <w:r w:rsidRPr="005E1E79">
        <w:rPr>
          <w:rFonts w:ascii="Times New Roman" w:eastAsia="Times New Roman" w:hAnsi="Times New Roman" w:cs="Times New Roman"/>
          <w:sz w:val="28"/>
          <w:szCs w:val="28"/>
        </w:rPr>
        <w:t>Саликов</w:t>
      </w:r>
      <w:proofErr w:type="spellEnd"/>
    </w:p>
    <w:p w:rsidR="001D6836" w:rsidRDefault="001D6836"/>
    <w:sectPr w:rsidR="001D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09C"/>
    <w:multiLevelType w:val="multilevel"/>
    <w:tmpl w:val="F73E8B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E79"/>
    <w:rsid w:val="001D6836"/>
    <w:rsid w:val="005E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2078&amp;rnd=290511.1967117405&amp;dst=10001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9163&amp;rnd=290511.2677811540&amp;dst=10001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B544C43F9F2264E8483B9827BD4C6DCB6ECBCBDEFF20520D3D36F3E362436B22E10CD8874E59E7A35713C0C1750AF74C478530B3252D61q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query&amp;div=LAW&amp;opt=1&amp;REFDOC=281794&amp;REFBASE=LAW&amp;REFFIELD=134&amp;REFSEGM=90&amp;REFPAGE=0&amp;REFTYPE=QP_MULTI_REF&amp;ts=521115114361095733&amp;REFDST=10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5709</Characters>
  <Application>Microsoft Office Word</Application>
  <DocSecurity>0</DocSecurity>
  <Lines>47</Lines>
  <Paragraphs>13</Paragraphs>
  <ScaleCrop>false</ScaleCrop>
  <Company>Microsoft</Company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2018-11-28T06:47:00Z</dcterms:created>
  <dcterms:modified xsi:type="dcterms:W3CDTF">2018-11-28T06:48:00Z</dcterms:modified>
</cp:coreProperties>
</file>