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19" w:rsidRDefault="003F1C19" w:rsidP="00A267CF">
      <w:pPr>
        <w:tabs>
          <w:tab w:val="left" w:pos="8620"/>
        </w:tabs>
        <w:spacing w:after="0" w:line="240" w:lineRule="auto"/>
        <w:jc w:val="both"/>
        <w:rPr>
          <w:rFonts w:ascii="Times Cyr Bash Normal" w:eastAsia="Times New Roman" w:hAnsi="Times Cyr Bash Normal" w:cs="Times New Roman"/>
          <w:sz w:val="24"/>
          <w:szCs w:val="24"/>
        </w:rPr>
      </w:pPr>
      <w:r>
        <w:rPr>
          <w:rFonts w:ascii="Times Cyr Bash Normal" w:eastAsia="Times New Roman" w:hAnsi="Times Cyr Bash Normal" w:cs="Times New Roman"/>
          <w:sz w:val="24"/>
          <w:szCs w:val="24"/>
        </w:rPr>
        <w:t xml:space="preserve">                                                                             </w:t>
      </w:r>
    </w:p>
    <w:p w:rsidR="003F1C19" w:rsidRDefault="003F1C19" w:rsidP="00A267CF">
      <w:pPr>
        <w:tabs>
          <w:tab w:val="left" w:pos="8620"/>
        </w:tabs>
        <w:spacing w:after="0" w:line="240" w:lineRule="auto"/>
        <w:jc w:val="both"/>
        <w:rPr>
          <w:rFonts w:ascii="Times Cyr Bash Normal" w:eastAsia="Times New Roman" w:hAnsi="Times Cyr Bash Normal" w:cs="Times New Roman"/>
          <w:sz w:val="24"/>
          <w:szCs w:val="24"/>
        </w:rPr>
      </w:pPr>
    </w:p>
    <w:p w:rsidR="003F1C19" w:rsidRDefault="003F1C19" w:rsidP="00A267CF">
      <w:pPr>
        <w:tabs>
          <w:tab w:val="left" w:pos="8620"/>
        </w:tabs>
        <w:spacing w:after="0" w:line="240" w:lineRule="auto"/>
        <w:jc w:val="both"/>
        <w:rPr>
          <w:rFonts w:ascii="Times Cyr Bash Normal" w:eastAsia="Times New Roman" w:hAnsi="Times Cyr Bash Normal" w:cs="Times New Roman"/>
          <w:sz w:val="24"/>
          <w:szCs w:val="24"/>
        </w:rPr>
      </w:pPr>
    </w:p>
    <w:p w:rsidR="003F1C19" w:rsidRDefault="003F1C19" w:rsidP="00A267CF">
      <w:pPr>
        <w:tabs>
          <w:tab w:val="left" w:pos="8620"/>
        </w:tabs>
        <w:spacing w:after="0" w:line="240" w:lineRule="auto"/>
        <w:jc w:val="both"/>
        <w:rPr>
          <w:rFonts w:ascii="Times Cyr Bash Normal" w:eastAsia="Times New Roman" w:hAnsi="Times Cyr Bash Normal" w:cs="Times New Roman"/>
          <w:sz w:val="24"/>
          <w:szCs w:val="24"/>
        </w:rPr>
      </w:pPr>
    </w:p>
    <w:p w:rsidR="003F1C19" w:rsidRDefault="003F1C19" w:rsidP="00A267CF">
      <w:pPr>
        <w:tabs>
          <w:tab w:val="left" w:pos="8620"/>
        </w:tabs>
        <w:spacing w:after="0" w:line="240" w:lineRule="auto"/>
        <w:jc w:val="both"/>
        <w:rPr>
          <w:rFonts w:ascii="Times Cyr Bash Normal" w:eastAsia="Times New Roman" w:hAnsi="Times Cyr Bash Normal" w:cs="Times New Roman"/>
          <w:sz w:val="24"/>
          <w:szCs w:val="24"/>
        </w:rPr>
      </w:pPr>
    </w:p>
    <w:p w:rsidR="003F1C19" w:rsidRDefault="003F1C19" w:rsidP="00A267CF">
      <w:pPr>
        <w:tabs>
          <w:tab w:val="left" w:pos="8620"/>
        </w:tabs>
        <w:spacing w:after="0" w:line="240" w:lineRule="auto"/>
        <w:jc w:val="both"/>
        <w:rPr>
          <w:rFonts w:ascii="Times Cyr Bash Normal" w:eastAsia="Times New Roman" w:hAnsi="Times Cyr Bash Normal" w:cs="Times New Roman"/>
          <w:sz w:val="24"/>
          <w:szCs w:val="24"/>
        </w:rPr>
      </w:pPr>
    </w:p>
    <w:p w:rsidR="00A267CF" w:rsidRPr="00A267CF" w:rsidRDefault="003F1C19" w:rsidP="00A267CF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Cyr Bash Normal" w:eastAsia="Times New Roman" w:hAnsi="Times Cyr Bash Normal" w:cs="Times New Roman"/>
          <w:sz w:val="24"/>
          <w:szCs w:val="24"/>
        </w:rPr>
        <w:t xml:space="preserve">                                                                                           </w:t>
      </w:r>
      <w:r w:rsidR="00A267CF" w:rsidRPr="00A267CF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A267CF" w:rsidRPr="00A267CF" w:rsidRDefault="00A267CF" w:rsidP="00A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7CF" w:rsidRPr="00A267CF" w:rsidRDefault="003F1C19" w:rsidP="00A267CF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7CF" w:rsidRPr="00A267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267CF">
        <w:rPr>
          <w:rFonts w:ascii="Times New Roman" w:eastAsia="Times New Roman" w:hAnsi="Times New Roman" w:cs="Times New Roman"/>
          <w:sz w:val="28"/>
          <w:szCs w:val="28"/>
        </w:rPr>
        <w:t xml:space="preserve"> №  98/1                   </w:t>
      </w:r>
      <w:r w:rsidR="00A267CF" w:rsidRPr="00A267CF">
        <w:rPr>
          <w:rFonts w:ascii="Times New Roman" w:eastAsia="Times New Roman" w:hAnsi="Times New Roman" w:cs="Times New Roman"/>
          <w:sz w:val="28"/>
          <w:szCs w:val="28"/>
        </w:rPr>
        <w:t xml:space="preserve">   16 ноября  2018 года</w:t>
      </w:r>
    </w:p>
    <w:p w:rsidR="00A267CF" w:rsidRPr="00A267CF" w:rsidRDefault="00A267CF" w:rsidP="00A26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7CF" w:rsidRPr="00A267CF" w:rsidRDefault="00A267CF" w:rsidP="00A267CF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7CF">
        <w:rPr>
          <w:rFonts w:ascii="Times New Roman" w:eastAsia="Calibri" w:hAnsi="Times New Roman" w:cs="Times New Roman"/>
          <w:b/>
          <w:sz w:val="28"/>
        </w:rPr>
        <w:t xml:space="preserve">О проведении публичных слушаний о предоставлении разрешения на отклонение от предельных параметров разрешенного использования.  </w:t>
      </w:r>
    </w:p>
    <w:p w:rsidR="00A267CF" w:rsidRPr="00A267CF" w:rsidRDefault="00A267CF" w:rsidP="00A267CF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CF">
        <w:rPr>
          <w:rFonts w:ascii="Times New Roman" w:eastAsia="Calibri" w:hAnsi="Times New Roman" w:cs="Times New Roman"/>
          <w:sz w:val="28"/>
          <w:szCs w:val="28"/>
        </w:rPr>
        <w:t>   </w:t>
      </w:r>
      <w:r w:rsidRPr="00A267C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A267CF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 </w:t>
      </w:r>
      <w:proofErr w:type="spellStart"/>
      <w:r w:rsidRPr="00A267CF">
        <w:rPr>
          <w:rFonts w:ascii="Times New Roman" w:eastAsia="Calibri" w:hAnsi="Times New Roman" w:cs="Times New Roman"/>
          <w:sz w:val="28"/>
          <w:szCs w:val="28"/>
        </w:rPr>
        <w:t>Якуповой</w:t>
      </w:r>
      <w:proofErr w:type="spellEnd"/>
      <w:r w:rsidRPr="00A267CF">
        <w:rPr>
          <w:rFonts w:ascii="Times New Roman" w:eastAsia="Calibri" w:hAnsi="Times New Roman" w:cs="Times New Roman"/>
          <w:sz w:val="28"/>
          <w:szCs w:val="28"/>
        </w:rPr>
        <w:t xml:space="preserve"> С. И.  </w:t>
      </w:r>
      <w:r w:rsidRPr="00A267CF">
        <w:rPr>
          <w:rFonts w:ascii="Times New Roman" w:eastAsia="Calibri" w:hAnsi="Times New Roman" w:cs="Times New Roman"/>
          <w:sz w:val="28"/>
        </w:rPr>
        <w:t>о предоставлении разрешения на отклонение от предельных параметров разрешенного использования</w:t>
      </w:r>
      <w:r w:rsidRPr="00A267C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</w:t>
      </w:r>
      <w:proofErr w:type="spellStart"/>
      <w:r w:rsidRPr="00A267CF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A267CF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267CF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A267C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proofErr w:type="gramEnd"/>
      <w:r w:rsidRPr="00A267CF">
        <w:rPr>
          <w:rFonts w:ascii="Times New Roman" w:eastAsia="Calibri" w:hAnsi="Times New Roman" w:cs="Times New Roman"/>
          <w:sz w:val="28"/>
          <w:szCs w:val="28"/>
        </w:rPr>
        <w:t xml:space="preserve"> Башкортостан ПОСТАНОВЛЯЮ:</w:t>
      </w:r>
    </w:p>
    <w:p w:rsidR="00A267CF" w:rsidRPr="00A267CF" w:rsidRDefault="00A267CF" w:rsidP="00A267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CF">
        <w:rPr>
          <w:rFonts w:ascii="Times New Roman" w:eastAsia="Times New Roman" w:hAnsi="Times New Roman" w:cs="Times New Roman"/>
          <w:iCs/>
          <w:sz w:val="28"/>
        </w:rPr>
        <w:t xml:space="preserve">1. Провести 23 ноября 2018 года в 16-30 ч. в сельском клубе по адресу: д. Староарзаматово, ул. </w:t>
      </w:r>
      <w:proofErr w:type="spellStart"/>
      <w:r w:rsidRPr="00A267CF">
        <w:rPr>
          <w:rFonts w:ascii="Times New Roman" w:eastAsia="Times New Roman" w:hAnsi="Times New Roman" w:cs="Times New Roman"/>
          <w:iCs/>
          <w:sz w:val="28"/>
        </w:rPr>
        <w:t>Яныша</w:t>
      </w:r>
      <w:proofErr w:type="spellEnd"/>
      <w:r w:rsidRPr="00A267CF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A267CF">
        <w:rPr>
          <w:rFonts w:ascii="Times New Roman" w:eastAsia="Times New Roman" w:hAnsi="Times New Roman" w:cs="Times New Roman"/>
          <w:iCs/>
          <w:sz w:val="28"/>
        </w:rPr>
        <w:t>Ялкайна</w:t>
      </w:r>
      <w:proofErr w:type="spellEnd"/>
      <w:r w:rsidRPr="00A267CF">
        <w:rPr>
          <w:rFonts w:ascii="Times New Roman" w:eastAsia="Times New Roman" w:hAnsi="Times New Roman" w:cs="Times New Roman"/>
          <w:iCs/>
          <w:sz w:val="28"/>
        </w:rPr>
        <w:t xml:space="preserve">, д. 58, публичные слушания по вопросу </w:t>
      </w:r>
      <w:r w:rsidRPr="00A267CF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A267CF">
        <w:rPr>
          <w:rFonts w:ascii="Times New Roman" w:eastAsia="Times New Roman" w:hAnsi="Times New Roman" w:cs="Times New Roman"/>
          <w:sz w:val="28"/>
        </w:rPr>
        <w:t>предоставленииЯкуповой</w:t>
      </w:r>
      <w:proofErr w:type="spellEnd"/>
      <w:r w:rsidRPr="00A267CF">
        <w:rPr>
          <w:rFonts w:ascii="Times New Roman" w:eastAsia="Times New Roman" w:hAnsi="Times New Roman" w:cs="Times New Roman"/>
          <w:sz w:val="28"/>
        </w:rPr>
        <w:t xml:space="preserve"> Светлане </w:t>
      </w:r>
      <w:proofErr w:type="spellStart"/>
      <w:r w:rsidRPr="00A267CF">
        <w:rPr>
          <w:rFonts w:ascii="Times New Roman" w:eastAsia="Times New Roman" w:hAnsi="Times New Roman" w:cs="Times New Roman"/>
          <w:sz w:val="28"/>
        </w:rPr>
        <w:t>Изилановне</w:t>
      </w:r>
      <w:proofErr w:type="spellEnd"/>
      <w:r w:rsidRPr="00A267CF"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разрешенного строительства в части уменьшения минимального отступа стен зданий с окнами </w:t>
      </w:r>
      <w:proofErr w:type="gramStart"/>
      <w:r w:rsidRPr="00A267CF">
        <w:rPr>
          <w:rFonts w:ascii="Times New Roman" w:eastAsia="Times New Roman" w:hAnsi="Times New Roman" w:cs="Times New Roman"/>
          <w:sz w:val="28"/>
        </w:rPr>
        <w:t>из</w:t>
      </w:r>
      <w:proofErr w:type="gramEnd"/>
      <w:r w:rsidRPr="00A267CF">
        <w:rPr>
          <w:rFonts w:ascii="Times New Roman" w:eastAsia="Times New Roman" w:hAnsi="Times New Roman" w:cs="Times New Roman"/>
          <w:sz w:val="28"/>
        </w:rPr>
        <w:t xml:space="preserve"> жилых помещений от красной линии с 5 метров до 3 метров и от границ соседних участков с 3 метров до 1 метра. Кадастровый номер земельного участка 02:39:130701:7,</w:t>
      </w:r>
      <w:r w:rsidRPr="00A267CF">
        <w:rPr>
          <w:rFonts w:ascii="Times New Roman" w:eastAsia="Times New Roman" w:hAnsi="Times New Roman" w:cs="Times New Roman"/>
          <w:sz w:val="28"/>
          <w:szCs w:val="28"/>
        </w:rPr>
        <w:t xml:space="preserve"> адрес:   РБ, </w:t>
      </w:r>
      <w:proofErr w:type="spellStart"/>
      <w:r w:rsidRPr="00A267C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267C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A267C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267CF">
        <w:rPr>
          <w:rFonts w:ascii="Times New Roman" w:eastAsia="Times New Roman" w:hAnsi="Times New Roman" w:cs="Times New Roman"/>
          <w:sz w:val="28"/>
          <w:szCs w:val="28"/>
        </w:rPr>
        <w:t xml:space="preserve"> сельсовет, д. Староарзаматово, ул. </w:t>
      </w:r>
      <w:proofErr w:type="spellStart"/>
      <w:r w:rsidRPr="00A267CF">
        <w:rPr>
          <w:rFonts w:ascii="Times New Roman" w:eastAsia="Times New Roman" w:hAnsi="Times New Roman" w:cs="Times New Roman"/>
          <w:sz w:val="28"/>
          <w:szCs w:val="28"/>
        </w:rPr>
        <w:t>Яныша</w:t>
      </w:r>
      <w:proofErr w:type="spellEnd"/>
      <w:r w:rsidRPr="00A26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67CF">
        <w:rPr>
          <w:rFonts w:ascii="Times New Roman" w:eastAsia="Times New Roman" w:hAnsi="Times New Roman" w:cs="Times New Roman"/>
          <w:sz w:val="28"/>
          <w:szCs w:val="28"/>
        </w:rPr>
        <w:t>Ялкайна</w:t>
      </w:r>
      <w:proofErr w:type="spellEnd"/>
      <w:r w:rsidRPr="00A267CF">
        <w:rPr>
          <w:rFonts w:ascii="Times New Roman" w:eastAsia="Times New Roman" w:hAnsi="Times New Roman" w:cs="Times New Roman"/>
          <w:sz w:val="28"/>
          <w:szCs w:val="28"/>
        </w:rPr>
        <w:t>, д. 139А.</w:t>
      </w:r>
    </w:p>
    <w:p w:rsidR="00A267CF" w:rsidRPr="00A267CF" w:rsidRDefault="00A267CF" w:rsidP="003F1C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267CF">
        <w:rPr>
          <w:rFonts w:ascii="Times New Roman" w:eastAsia="Times New Roman" w:hAnsi="Times New Roman" w:cs="Times New Roman"/>
          <w:iCs/>
          <w:sz w:val="28"/>
        </w:rPr>
        <w:t xml:space="preserve">2. </w:t>
      </w:r>
      <w:proofErr w:type="gramStart"/>
      <w:r w:rsidRPr="00A267CF">
        <w:rPr>
          <w:rFonts w:ascii="Times New Roman" w:eastAsia="Times New Roman" w:hAnsi="Times New Roman" w:cs="Times New Roman"/>
          <w:iCs/>
          <w:sz w:val="28"/>
        </w:rPr>
        <w:t>Разместить</w:t>
      </w:r>
      <w:proofErr w:type="gramEnd"/>
      <w:r w:rsidRPr="00A267CF">
        <w:rPr>
          <w:rFonts w:ascii="Times New Roman" w:eastAsia="Times New Roman" w:hAnsi="Times New Roman" w:cs="Times New Roman"/>
          <w:iCs/>
          <w:sz w:val="28"/>
        </w:rPr>
        <w:t xml:space="preserve">  данное постановление о проведении публичных слушаний  на официальном  сайте администрации муниципального района </w:t>
      </w:r>
      <w:proofErr w:type="spellStart"/>
      <w:r w:rsidRPr="00A267CF">
        <w:rPr>
          <w:rFonts w:ascii="Times New Roman" w:eastAsia="Times New Roman" w:hAnsi="Times New Roman" w:cs="Times New Roman"/>
          <w:iCs/>
          <w:sz w:val="28"/>
        </w:rPr>
        <w:t>Мишкинский</w:t>
      </w:r>
      <w:proofErr w:type="spellEnd"/>
      <w:r w:rsidRPr="00A267CF">
        <w:rPr>
          <w:rFonts w:ascii="Times New Roman" w:eastAsia="Times New Roman" w:hAnsi="Times New Roman" w:cs="Times New Roman"/>
          <w:iCs/>
          <w:sz w:val="28"/>
        </w:rPr>
        <w:t xml:space="preserve"> район Республики Башкортостан</w:t>
      </w:r>
      <w:r w:rsidRPr="00A267C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4" w:history="1">
        <w:r w:rsidRPr="00A267C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www</w:t>
        </w:r>
        <w:r w:rsidRPr="00A267C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A267C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mishkan</w:t>
        </w:r>
        <w:proofErr w:type="spellEnd"/>
        <w:r w:rsidRPr="00A267C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A267C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A267C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разделе «Поселения» во вкладке «</w:t>
      </w:r>
      <w:proofErr w:type="spellStart"/>
      <w:r w:rsidRPr="00A267C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A267C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сельсовет».</w:t>
      </w:r>
    </w:p>
    <w:p w:rsidR="00A267CF" w:rsidRPr="00A267CF" w:rsidRDefault="00A267CF" w:rsidP="00A267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67CF">
        <w:rPr>
          <w:rFonts w:ascii="Times New Roman" w:eastAsia="Times New Roman" w:hAnsi="Times New Roman" w:cs="Times New Roman"/>
          <w:iCs/>
          <w:sz w:val="28"/>
        </w:rPr>
        <w:t>.</w:t>
      </w:r>
    </w:p>
    <w:p w:rsidR="00A267CF" w:rsidRPr="00A267CF" w:rsidRDefault="00A267CF" w:rsidP="00A267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A267CF">
        <w:rPr>
          <w:rFonts w:ascii="Times New Roman" w:eastAsia="Times New Roman" w:hAnsi="Times New Roman" w:cs="Times New Roman"/>
          <w:iCs/>
          <w:sz w:val="28"/>
        </w:rPr>
        <w:t xml:space="preserve">      3. </w:t>
      </w:r>
      <w:proofErr w:type="gramStart"/>
      <w:r w:rsidRPr="00A267CF">
        <w:rPr>
          <w:rFonts w:ascii="Times New Roman" w:eastAsia="Times New Roman" w:hAnsi="Times New Roman" w:cs="Times New Roman"/>
          <w:iCs/>
          <w:sz w:val="28"/>
        </w:rPr>
        <w:t>Контроль за</w:t>
      </w:r>
      <w:proofErr w:type="gramEnd"/>
      <w:r w:rsidRPr="00A267CF">
        <w:rPr>
          <w:rFonts w:ascii="Times New Roman" w:eastAsia="Times New Roman" w:hAnsi="Times New Roman" w:cs="Times New Roman"/>
          <w:iCs/>
          <w:sz w:val="28"/>
        </w:rPr>
        <w:t xml:space="preserve"> исполнением настоящего постановления оставляю за собой.</w:t>
      </w:r>
    </w:p>
    <w:p w:rsidR="00A267CF" w:rsidRPr="00A267CF" w:rsidRDefault="00A267CF" w:rsidP="00A2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67CF" w:rsidRPr="00A267CF" w:rsidRDefault="00A267CF" w:rsidP="00A267CF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C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267CF" w:rsidRPr="00A267CF" w:rsidRDefault="00A267CF" w:rsidP="00A267CF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67C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267CF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</w:t>
      </w:r>
      <w:proofErr w:type="spellStart"/>
      <w:r w:rsidRPr="00A267CF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5B1555" w:rsidRDefault="005B1555"/>
    <w:sectPr w:rsidR="005B1555" w:rsidSect="00A267CF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7CF"/>
    <w:rsid w:val="003F1C19"/>
    <w:rsid w:val="005B1555"/>
    <w:rsid w:val="00693DFF"/>
    <w:rsid w:val="00A2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2018-11-26T09:41:00Z</dcterms:created>
  <dcterms:modified xsi:type="dcterms:W3CDTF">2018-11-26T09:43:00Z</dcterms:modified>
</cp:coreProperties>
</file>