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B7" w:rsidRDefault="00157FB7" w:rsidP="00157FB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E11CC7">
        <w:rPr>
          <w:rFonts w:ascii="ER Bukinist Bashkir" w:eastAsia="Times New Roman" w:hAnsi="ER Bukinist Bashkir" w:cs="Times New Roman"/>
          <w:sz w:val="24"/>
          <w:szCs w:val="24"/>
        </w:rPr>
        <w:t xml:space="preserve">      </w:t>
      </w:r>
    </w:p>
    <w:p w:rsidR="00157FB7" w:rsidRPr="00E11CC7" w:rsidRDefault="00157FB7" w:rsidP="00157FB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</w:t>
      </w:r>
      <w:r w:rsidRPr="00E11CC7">
        <w:rPr>
          <w:rFonts w:ascii="ER Bukinist Bashkir" w:eastAsia="Times New Roman" w:hAnsi="ER Bukinist Bashkir" w:cs="Times New Roman"/>
          <w:sz w:val="24"/>
          <w:szCs w:val="24"/>
        </w:rPr>
        <w:t xml:space="preserve">     ПОСТАНОВЛЕНИЕ</w:t>
      </w:r>
    </w:p>
    <w:p w:rsidR="00157FB7" w:rsidRPr="00E11CC7" w:rsidRDefault="00157FB7" w:rsidP="00157FB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C7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E11CC7">
        <w:rPr>
          <w:rFonts w:ascii="Times New Roman" w:eastAsia="Times New Roman" w:hAnsi="Times New Roman" w:cs="Times New Roman"/>
          <w:sz w:val="28"/>
          <w:szCs w:val="28"/>
        </w:rPr>
        <w:t xml:space="preserve"> 22 июнь     </w:t>
      </w:r>
      <w:r w:rsidRPr="00E11CC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№  63                    22 июня  2017 года</w:t>
      </w:r>
    </w:p>
    <w:p w:rsidR="00157FB7" w:rsidRPr="00E11CC7" w:rsidRDefault="00157FB7" w:rsidP="0015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FB7" w:rsidRPr="00E11CC7" w:rsidRDefault="00157FB7" w:rsidP="00157F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FB7" w:rsidRPr="00E11CC7" w:rsidRDefault="00157FB7" w:rsidP="00157FB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        Об утверждении положения о порядке предоставления нормативных правовых актов и проектов нормативных правовых актов Администрации сельского поселения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органы прокуратуры для проведения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экспертизы</w:t>
      </w:r>
    </w:p>
    <w:p w:rsidR="00157FB7" w:rsidRPr="00E11CC7" w:rsidRDefault="00157FB7" w:rsidP="00157FB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FB7" w:rsidRPr="00E11CC7" w:rsidRDefault="00157FB7" w:rsidP="00157FB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     В целях реализации положений Федерального закона от 17.07.2009 № 172-ФЗ «Об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и п.2 ст.6 Федерального закона от 25.12.2008 № 273-ФЗ «О противодействии коррупции», администрация сельского поселения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E11CC7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157FB7" w:rsidRPr="00E11CC7" w:rsidRDefault="00157FB7" w:rsidP="00157FB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57FB7" w:rsidRPr="00E11CC7" w:rsidRDefault="00157FB7" w:rsidP="00157FB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CC7">
        <w:rPr>
          <w:rFonts w:ascii="Times New Roman" w:eastAsia="Calibri" w:hAnsi="Times New Roman" w:cs="Times New Roman"/>
        </w:rPr>
        <w:t xml:space="preserve">       </w:t>
      </w:r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прилагаемое Положение о порядке предоставления нормативных правовых актов и проектов нормативных правовых актов администрации сельского поселения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органы прокуратуры для проведения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экспертизы.</w:t>
      </w:r>
    </w:p>
    <w:p w:rsidR="00157FB7" w:rsidRPr="00E11CC7" w:rsidRDefault="00157FB7" w:rsidP="00157FB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      2.  Настоящее постановление подлежит обнародованию в здании Администрации и размещению на официальном сайте Администрации сельского поселения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1CC7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157FB7" w:rsidRPr="00E11CC7" w:rsidRDefault="00157FB7" w:rsidP="00157FB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       3. </w:t>
      </w:r>
      <w:proofErr w:type="gramStart"/>
      <w:r w:rsidRPr="00E11CC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7FB7" w:rsidRPr="00E11CC7" w:rsidRDefault="00157FB7" w:rsidP="00157FB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57FB7" w:rsidRPr="00E11CC7" w:rsidRDefault="00157FB7" w:rsidP="00157FB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11C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CC7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                                   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C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11CC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C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C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сельского поселения </w:t>
      </w: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C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E11CC7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11CC7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C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муниципального района </w:t>
      </w: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C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E11CC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11CC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</w:t>
      </w: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C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Башкортостан от 22.06.2017г.№63</w:t>
      </w: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B7" w:rsidRPr="00E11CC7" w:rsidRDefault="00157FB7" w:rsidP="0015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CC7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57FB7" w:rsidRPr="00E11CC7" w:rsidRDefault="00157FB7" w:rsidP="0015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CC7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нормативных правовых актов и проектов нормативных правовых актов Администрации сельского поселения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11CC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11CC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органы прокуратуры для проведения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E11CC7">
        <w:rPr>
          <w:rFonts w:ascii="Times New Roman" w:eastAsia="Times New Roman" w:hAnsi="Times New Roman" w:cs="Times New Roman"/>
          <w:sz w:val="28"/>
          <w:szCs w:val="28"/>
        </w:rPr>
        <w:t xml:space="preserve"> экспертизы</w:t>
      </w: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CC7">
        <w:rPr>
          <w:rFonts w:ascii="Times New Roman" w:eastAsia="Times New Roman" w:hAnsi="Times New Roman" w:cs="Times New Roman"/>
          <w:sz w:val="28"/>
          <w:szCs w:val="28"/>
        </w:rPr>
        <w:t xml:space="preserve">   1.Общие положения 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 Порядок предоставления в прокуратуру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>Мишкинского</w:t>
      </w:r>
      <w:proofErr w:type="spellEnd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нормативных правовых актов и проектов нормативных правовых актов для проведения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экспертизы (далее Порядок) разработан на основании п.2 ст.6 Федерального закона от 25.12.2008 №273-ФЗ «О противодействии коррупции», п.1 ч.1, ч.2 ст.3 Федерального закона от 17.07.2009 №172-ФЗ «Об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Направлению в прокуратуру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>Мишкинского</w:t>
      </w:r>
      <w:proofErr w:type="spellEnd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подлежат нормативные правовые акты и их проекты, касающиеся: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прав, свобод и обязанностей человека и гражданина;</w:t>
      </w:r>
      <w:proofErr w:type="gramEnd"/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2. Предоставление нормативных правовых актов для проведения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экспертизы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>2.1 Администрация сельского поселения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Проекты нормативных правовых актов передаются администрацией сельского поселения в прокуратуру не менее чем за 15 (десять) рабочих дней до планируемой даты их рассмотрения и принятия.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Нормативные правовые акты (проекты нормативных правовых актов) предоставляются в прокуратуру на бумажном носителе за подписью уполномоченного лица.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3. В случае поступления из прокуратуры района в орган местного самоуправления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принимается в установленном порядке не позднее, чем в десятидневный срок со дня поступления требования в адрес администрации сельского поселения.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4. Глава сельского поселения распоряжением назначает должностное лицо, ответственное за предоставление в прокуратуру нормативных правовых актов (проектов нормативных правовых актов) сельского поселения в установленные настоящим порядком сроки.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4.1</w:t>
      </w:r>
      <w:proofErr w:type="gramStart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</w:t>
      </w:r>
      <w:proofErr w:type="gramEnd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>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5. Порядок рассмотрения поступившего требования прокурора об изменении нормативного правового акт.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proofErr w:type="gramStart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поступлении из прокуратуры района требования прокурора об изменении нормативного правового акта с целью исключения содержащихся в нем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коррупциогенных</w:t>
      </w:r>
      <w:proofErr w:type="spellEnd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факторов, глава сельского поселения в соответствии с компетенцией подготавливают все соответствующие документы для рассмотрения требования прокурора на ближайшем заседании администрации сельского поселения, в соответствии с компетенцией заблаговременно направляет извещение прокурору о дате и месте заседании администрации сельского поселения, на котором будет</w:t>
      </w:r>
      <w:proofErr w:type="gramEnd"/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рассматриваться требование.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6. Требование прокурора об изменении нормативного правового акта может быть обжаловано в установленном порядке.</w:t>
      </w:r>
    </w:p>
    <w:p w:rsidR="00157FB7" w:rsidRPr="00E11CC7" w:rsidRDefault="00157FB7" w:rsidP="0015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7. Должностное лицо, ответственные за исполнение настоящего положения, несет персональную дисциплинарную ответственность в случае ненадлежащего исполнения своих должностных обязанностей.</w:t>
      </w: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57FB7" w:rsidRPr="00E11CC7" w:rsidRDefault="00157FB7" w:rsidP="00157FB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57FB7" w:rsidRPr="00E11CC7" w:rsidRDefault="00157FB7" w:rsidP="0015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CC7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                                    </w:t>
      </w:r>
      <w:proofErr w:type="spellStart"/>
      <w:r w:rsidRPr="00E11CC7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F47DF7" w:rsidRDefault="00F47DF7"/>
    <w:sectPr w:rsidR="00F47DF7" w:rsidSect="00157FB7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157FB7"/>
    <w:rsid w:val="00157FB7"/>
    <w:rsid w:val="00F4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2018-06-21T12:31:00Z</dcterms:created>
  <dcterms:modified xsi:type="dcterms:W3CDTF">2018-06-21T12:32:00Z</dcterms:modified>
</cp:coreProperties>
</file>