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6F" w:rsidRPr="00E642ED" w:rsidRDefault="0025706F" w:rsidP="0025706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E642ED">
        <w:rPr>
          <w:rFonts w:ascii="ER Bukinist Bashkir" w:eastAsia="Times New Roman" w:hAnsi="ER Bukinist Bashkir" w:cs="Times New Roman"/>
          <w:sz w:val="24"/>
          <w:szCs w:val="24"/>
        </w:rPr>
        <w:t xml:space="preserve">               </w:t>
      </w:r>
      <w:r w:rsidRPr="00E642ED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</w:t>
      </w:r>
      <w:r w:rsidRPr="00E642ED">
        <w:rPr>
          <w:rFonts w:ascii="ER Bukinist Bashkir" w:eastAsia="Times New Roman" w:hAnsi="ER Bukinist Bashkir" w:cs="Times New Roman"/>
          <w:sz w:val="24"/>
          <w:szCs w:val="24"/>
        </w:rPr>
        <w:t xml:space="preserve">    ПОСТАНОВЛЕНИЕ</w:t>
      </w:r>
    </w:p>
    <w:p w:rsidR="0025706F" w:rsidRPr="00E642ED" w:rsidRDefault="0025706F" w:rsidP="0025706F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06F" w:rsidRPr="00E642ED" w:rsidRDefault="0025706F" w:rsidP="0025706F">
      <w:pPr>
        <w:shd w:val="clear" w:color="auto" w:fill="FFFFFF"/>
        <w:tabs>
          <w:tab w:val="left" w:pos="700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42ED">
        <w:rPr>
          <w:rFonts w:ascii="Calibri" w:eastAsia="Times New Roman" w:hAnsi="Calibri" w:cs="Calibri"/>
          <w:color w:val="000000"/>
          <w:sz w:val="24"/>
          <w:szCs w:val="24"/>
        </w:rPr>
        <w:t xml:space="preserve">2017 йыл 15 март                                          № 28                                    15 марта 2017 года       </w:t>
      </w:r>
      <w:r w:rsidRPr="00E642ED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</w:p>
    <w:p w:rsidR="0025706F" w:rsidRPr="00E642ED" w:rsidRDefault="0025706F" w:rsidP="0025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ER Bukinist Bashkir" w:eastAsia="Times New Roman" w:hAnsi="ER Bukinist Bashkir" w:cs="Times New Roman"/>
          <w:b/>
          <w:sz w:val="24"/>
          <w:szCs w:val="24"/>
        </w:rPr>
        <w:t xml:space="preserve"> </w:t>
      </w:r>
    </w:p>
    <w:p w:rsidR="0025706F" w:rsidRPr="00E642ED" w:rsidRDefault="0025706F" w:rsidP="0025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главы администрации сельского поселения Староарзаматовский сельсовет муниципального района Мишкинский район Республики Башкортостан  № 52 от 16.11.2012 г. 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собственности, включая аренду нежилых помещений, продажу муниципального имущества»</w:t>
      </w:r>
    </w:p>
    <w:p w:rsidR="0025706F" w:rsidRPr="00E642ED" w:rsidRDefault="0025706F" w:rsidP="0025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6F" w:rsidRPr="00E642ED" w:rsidRDefault="0025706F" w:rsidP="0025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частью 1 статьи 7 Федерального закона от 27.07.2010 № 210-ФЗ «Об организации предоставления государственных и муниципальных услуг», распоряжением Правительства Российской Федерации от 01.11.2016 №2326-р  утвержденный перечнем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на основании протеста прокурора Мишкинского района, п.8 ст.11.2 ФЗ «Об организации предоставления государственных и муниципальных услуг», ст.1 ФЗ РФ от 17.07.2009 №172-ФЗ «Об антикоррупционной экспертизе нормативных правовых актов и проектов нормативных правовых актов»  </w:t>
      </w:r>
      <w:r w:rsidRPr="00E642ED">
        <w:rPr>
          <w:rFonts w:ascii="Times New Roman" w:eastAsia="Times New Roman" w:hAnsi="Times New Roman" w:cs="Times New Roman"/>
          <w:sz w:val="32"/>
          <w:szCs w:val="32"/>
        </w:rPr>
        <w:t>постановляю:</w:t>
      </w:r>
    </w:p>
    <w:p w:rsidR="0025706F" w:rsidRPr="00E642ED" w:rsidRDefault="0025706F" w:rsidP="002570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2ED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 в соответствии с действующим законодательством коррупциогенные факторы п.п.4 п.4.3, надлежаще заверенная копия свидетельства о государственной регистрации в качестве индивидуального предпринимателя, если арендатором является индивидуальный предприниматель; п.п.2 п.4.4.1 нотариально заверенные копии учредительных документов и свидетельств о государственной регистрации юридического лица, о постановке на учет юридического лица в налоговом органе по месту нахождения на территории Российской Федерации.</w:t>
      </w:r>
    </w:p>
    <w:p w:rsidR="0025706F" w:rsidRPr="00E642ED" w:rsidRDefault="0025706F" w:rsidP="002570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06F" w:rsidRPr="00E642ED" w:rsidRDefault="0025706F" w:rsidP="002570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Дополнить в  административный регламент сроки для направления ответа по жалобе: п.3 п.п.3.3 жалоба, 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</w:t>
      </w:r>
      <w:r w:rsidRPr="00E642ED">
        <w:rPr>
          <w:rFonts w:ascii="Times New Roman" w:eastAsia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706F" w:rsidRPr="00E642ED" w:rsidRDefault="0025706F" w:rsidP="0025706F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06F" w:rsidRPr="00E642ED" w:rsidRDefault="0025706F" w:rsidP="0025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 3.  Контроль исполнения настоящего постановления оставляю за собой.</w:t>
      </w:r>
    </w:p>
    <w:p w:rsidR="0025706F" w:rsidRPr="00E642ED" w:rsidRDefault="0025706F" w:rsidP="0025706F">
      <w:pPr>
        <w:spacing w:after="0" w:line="240" w:lineRule="auto"/>
        <w:ind w:left="8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5706F" w:rsidRPr="00E642ED" w:rsidRDefault="0025706F" w:rsidP="0025706F">
      <w:pPr>
        <w:spacing w:after="0" w:line="240" w:lineRule="auto"/>
        <w:ind w:left="8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6F" w:rsidRPr="00E642ED" w:rsidRDefault="0025706F" w:rsidP="0025706F">
      <w:pPr>
        <w:spacing w:after="0" w:line="240" w:lineRule="auto"/>
        <w:ind w:left="8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6F" w:rsidRPr="00E642ED" w:rsidRDefault="0025706F" w:rsidP="0025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D">
        <w:rPr>
          <w:rFonts w:ascii="Times New Roman" w:eastAsia="Times New Roman" w:hAnsi="Times New Roman" w:cs="Times New Roman"/>
          <w:sz w:val="28"/>
          <w:szCs w:val="28"/>
        </w:rPr>
        <w:t xml:space="preserve">        Глава Сельского поселения:                              С.Н.Саликов</w:t>
      </w:r>
    </w:p>
    <w:p w:rsidR="00320C00" w:rsidRDefault="00320C00"/>
    <w:sectPr w:rsidR="003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4CE"/>
    <w:multiLevelType w:val="hybridMultilevel"/>
    <w:tmpl w:val="39E0C1B8"/>
    <w:lvl w:ilvl="0" w:tplc="ACB8867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25706F"/>
    <w:rsid w:val="0025706F"/>
    <w:rsid w:val="003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2018-06-21T12:54:00Z</dcterms:created>
  <dcterms:modified xsi:type="dcterms:W3CDTF">2018-06-21T12:54:00Z</dcterms:modified>
</cp:coreProperties>
</file>