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14" w:rsidRPr="00730A14" w:rsidRDefault="00730A14" w:rsidP="00730A1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730A14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</w:t>
      </w:r>
      <w:r w:rsidRPr="00730A1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</w:t>
      </w:r>
      <w:r w:rsidRPr="00730A14">
        <w:rPr>
          <w:rFonts w:ascii="ER Bukinist Bashkir" w:eastAsia="Times New Roman" w:hAnsi="ER Bukinist Bashkir" w:cs="Times New Roman"/>
          <w:sz w:val="24"/>
          <w:szCs w:val="24"/>
        </w:rPr>
        <w:t xml:space="preserve"> РЕШЕНИЕ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19 декабрь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 163                </w:t>
      </w: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    19 декабря 2017 года</w:t>
      </w:r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пролонгации Соглашения 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  <w:proofErr w:type="gramEnd"/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В связи с истечением 31 декабря 2017 года срока действия Соглашения 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Башкортостан, утвержденное</w:t>
      </w:r>
      <w:proofErr w:type="gram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15 декабря 2016 года № 99, Совет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730A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и л:</w:t>
      </w:r>
    </w:p>
    <w:p w:rsidR="00730A14" w:rsidRPr="00730A14" w:rsidRDefault="00730A14" w:rsidP="0073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 Республики Башкортостан, утвержденное решением Совета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</w:t>
      </w:r>
      <w:proofErr w:type="gram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от 15 декабря 2016 года № 99 до 31 декабря 2018 года. </w:t>
      </w:r>
    </w:p>
    <w:p w:rsidR="00730A14" w:rsidRPr="00730A14" w:rsidRDefault="00730A14" w:rsidP="0073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 момента подписания и распространяется на </w:t>
      </w:r>
      <w:proofErr w:type="gramStart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>правоотношения</w:t>
      </w:r>
      <w:proofErr w:type="gramEnd"/>
      <w:r w:rsidRPr="00730A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возникающие с 01 января 2018 года. </w:t>
      </w: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Башкортостан(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30A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30A14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, ул.Ленина, 8) и разместить на официальном сайте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5" w:history="1"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val="en-US" w:bidi="hi-IN"/>
          </w:rPr>
          <w:t>http</w:t>
        </w:r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bidi="hi-IN"/>
          </w:rPr>
          <w:t>://</w:t>
        </w:r>
        <w:proofErr w:type="spellStart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val="en-US" w:bidi="hi-IN"/>
          </w:rPr>
          <w:t>mishkan</w:t>
        </w:r>
        <w:proofErr w:type="spellEnd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bidi="hi-IN"/>
          </w:rPr>
          <w:t>.</w:t>
        </w:r>
        <w:proofErr w:type="spellStart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val="en-US" w:bidi="hi-IN"/>
          </w:rPr>
          <w:t>ru</w:t>
        </w:r>
        <w:proofErr w:type="spellEnd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bidi="hi-IN"/>
          </w:rPr>
          <w:t>/</w:t>
        </w:r>
      </w:hyperlink>
      <w:r w:rsidRPr="00730A1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Pr="00730A14">
        <w:rPr>
          <w:rFonts w:ascii="Times New Roman" w:eastAsia="Times New Roman" w:hAnsi="Times New Roman" w:cs="Times New Roman"/>
          <w:sz w:val="24"/>
          <w:szCs w:val="24"/>
        </w:rPr>
        <w:tab/>
      </w:r>
      <w:r w:rsidRPr="00730A14">
        <w:rPr>
          <w:rFonts w:ascii="Times New Roman" w:eastAsia="Times New Roman" w:hAnsi="Times New Roman" w:cs="Times New Roman"/>
          <w:sz w:val="24"/>
          <w:szCs w:val="24"/>
        </w:rPr>
        <w:tab/>
      </w:r>
      <w:r w:rsidRPr="00730A14">
        <w:rPr>
          <w:rFonts w:ascii="Times New Roman" w:eastAsia="Times New Roman" w:hAnsi="Times New Roman" w:cs="Times New Roman"/>
          <w:sz w:val="24"/>
          <w:szCs w:val="24"/>
        </w:rPr>
        <w:tab/>
      </w:r>
      <w:r w:rsidRPr="00730A14">
        <w:rPr>
          <w:rFonts w:ascii="Times New Roman" w:eastAsia="Times New Roman" w:hAnsi="Times New Roman" w:cs="Times New Roman"/>
          <w:sz w:val="24"/>
          <w:szCs w:val="24"/>
        </w:rPr>
        <w:tab/>
      </w:r>
      <w:r w:rsidRPr="00730A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30A14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bookmarkStart w:id="0" w:name="_GoBack"/>
      <w:bookmarkEnd w:id="0"/>
      <w:proofErr w:type="spellEnd"/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0A14" w:rsidRPr="00730A14" w:rsidRDefault="00730A14" w:rsidP="00730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A14" w:rsidRDefault="00730A14" w:rsidP="00730A14">
      <w:pPr>
        <w:widowControl w:val="0"/>
        <w:spacing w:after="0" w:line="322" w:lineRule="exact"/>
        <w:ind w:left="20" w:right="20" w:firstLine="540"/>
        <w:jc w:val="both"/>
        <w:rPr>
          <w:sz w:val="26"/>
          <w:szCs w:val="28"/>
        </w:rPr>
      </w:pPr>
      <w:r w:rsidRPr="00730A14">
        <w:rPr>
          <w:sz w:val="26"/>
          <w:szCs w:val="28"/>
        </w:rPr>
        <w:t xml:space="preserve"> </w:t>
      </w:r>
    </w:p>
    <w:p w:rsidR="00730A14" w:rsidRPr="00730A14" w:rsidRDefault="00730A14" w:rsidP="00730A14">
      <w:pPr>
        <w:widowControl w:val="0"/>
        <w:spacing w:after="0" w:line="322" w:lineRule="exact"/>
        <w:ind w:left="20" w:right="20" w:firstLine="540"/>
        <w:jc w:val="both"/>
        <w:rPr>
          <w:sz w:val="26"/>
          <w:szCs w:val="28"/>
        </w:rPr>
      </w:pP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О пролонгации Соглашения 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 и утверждении дополнительных условий Соглашения </w:t>
      </w: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A14" w:rsidRPr="00730A14" w:rsidRDefault="00730A14" w:rsidP="00730A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В связи с истечением 31 декабря 2017 года срока действия </w:t>
      </w:r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Соглашения 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района, утвержденное решением Совета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от 28 декабря 2016 года № 105, </w:t>
      </w:r>
      <w:r w:rsidRPr="00730A14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730A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730A14" w:rsidRPr="00730A14" w:rsidRDefault="00730A14" w:rsidP="00730A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Продлить срок действия Соглашения </w:t>
      </w:r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района,  утвержденное решением Совета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от 28 декабря 2016 года № 105 до 31 декабря 2018 года.</w:t>
      </w:r>
      <w:proofErr w:type="gramEnd"/>
    </w:p>
    <w:p w:rsidR="00730A14" w:rsidRPr="00730A14" w:rsidRDefault="00730A14" w:rsidP="00730A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>Раздел 3 Соглашения «Порядок определения объема и предоставления финансовых сре</w:t>
      </w:r>
      <w:proofErr w:type="gramStart"/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>я осуществления переданных полномочий» дополнить пунктом 3.5. следующего содержания:</w:t>
      </w: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>«3.5. Финансовые средства для реализации переданных полномочий  предоставляются Районом Поселению в форме межбюджетных трансфертов ежемесячно, по мере возникновения расходных обязательств Поселения в результате осуществления переданных полномочий</w:t>
      </w:r>
      <w:proofErr w:type="gramStart"/>
      <w:r w:rsidRPr="00730A14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730A14" w:rsidRPr="00730A14" w:rsidRDefault="00730A14" w:rsidP="00730A14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730A14">
        <w:rPr>
          <w:rFonts w:ascii="Times New Roman" w:eastAsia="Times New Roman" w:hAnsi="Times New Roman" w:cs="Times New Roman"/>
          <w:sz w:val="16"/>
          <w:szCs w:val="28"/>
        </w:rPr>
        <w:t xml:space="preserve">3. Настоящее решение вступает в силу с момента подписания и распространяется на </w:t>
      </w:r>
      <w:proofErr w:type="gramStart"/>
      <w:r w:rsidRPr="00730A14">
        <w:rPr>
          <w:rFonts w:ascii="Times New Roman" w:eastAsia="Times New Roman" w:hAnsi="Times New Roman" w:cs="Times New Roman"/>
          <w:sz w:val="16"/>
          <w:szCs w:val="28"/>
        </w:rPr>
        <w:t>правоотношения</w:t>
      </w:r>
      <w:proofErr w:type="gramEnd"/>
      <w:r w:rsidRPr="00730A14">
        <w:rPr>
          <w:rFonts w:ascii="Times New Roman" w:eastAsia="Times New Roman" w:hAnsi="Times New Roman" w:cs="Times New Roman"/>
          <w:sz w:val="16"/>
          <w:szCs w:val="28"/>
        </w:rPr>
        <w:t xml:space="preserve"> возникающие с 01 января 2018 года.</w:t>
      </w:r>
    </w:p>
    <w:p w:rsidR="00730A14" w:rsidRPr="00730A14" w:rsidRDefault="00730A14" w:rsidP="00730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(д.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, ул. Ленина, 8) и разместить на официальном сайте муниципального района </w:t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val="en-US" w:bidi="hi-IN"/>
          </w:rPr>
          <w:t>http</w:t>
        </w:r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bidi="hi-IN"/>
          </w:rPr>
          <w:t>://</w:t>
        </w:r>
        <w:proofErr w:type="spellStart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val="en-US" w:bidi="hi-IN"/>
          </w:rPr>
          <w:t>mishkan</w:t>
        </w:r>
        <w:proofErr w:type="spellEnd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bidi="hi-IN"/>
          </w:rPr>
          <w:t>.</w:t>
        </w:r>
        <w:proofErr w:type="spellStart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val="en-US" w:bidi="hi-IN"/>
          </w:rPr>
          <w:t>ru</w:t>
        </w:r>
        <w:proofErr w:type="spellEnd"/>
        <w:r w:rsidRPr="00730A14">
          <w:rPr>
            <w:rFonts w:ascii="Times New Roman" w:eastAsia="Times New Roman" w:hAnsi="Times New Roman" w:cs="Times New Roman"/>
            <w:color w:val="000000"/>
            <w:kern w:val="3"/>
            <w:sz w:val="28"/>
            <w:lang w:bidi="hi-IN"/>
          </w:rPr>
          <w:t>/</w:t>
        </w:r>
      </w:hyperlink>
      <w:r w:rsidRPr="00730A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730A14" w:rsidRPr="00730A14" w:rsidRDefault="00730A14" w:rsidP="007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730A14" w:rsidRPr="00730A14" w:rsidRDefault="00730A14" w:rsidP="0073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A1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730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30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30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30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30A1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30A14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1B6F9D" w:rsidRDefault="001B6F9D"/>
    <w:sectPr w:rsidR="001B6F9D" w:rsidSect="00730A1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1D7"/>
    <w:multiLevelType w:val="hybridMultilevel"/>
    <w:tmpl w:val="644C3862"/>
    <w:lvl w:ilvl="0" w:tplc="F072D080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13C41"/>
    <w:multiLevelType w:val="hybridMultilevel"/>
    <w:tmpl w:val="63A6622C"/>
    <w:lvl w:ilvl="0" w:tplc="55448C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730A14"/>
    <w:rsid w:val="001B6F9D"/>
    <w:rsid w:val="0073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2018-05-07T09:41:00Z</dcterms:created>
  <dcterms:modified xsi:type="dcterms:W3CDTF">2018-05-07T09:42:00Z</dcterms:modified>
</cp:coreProperties>
</file>