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FB" w:rsidRDefault="00C900FB" w:rsidP="00C900FB">
      <w:pPr>
        <w:pStyle w:val="af5"/>
        <w:spacing w:before="0" w:beforeAutospacing="0" w:after="150" w:afterAutospacing="0"/>
      </w:pPr>
      <w:r>
        <w:t>  </w:t>
      </w:r>
    </w:p>
    <w:p w:rsidR="00B117FC" w:rsidRDefault="00B117FC" w:rsidP="00C900FB">
      <w:pPr>
        <w:pStyle w:val="af5"/>
        <w:spacing w:before="0" w:beforeAutospacing="0" w:after="150" w:afterAutospacing="0"/>
      </w:pPr>
    </w:p>
    <w:p w:rsidR="00B117FC" w:rsidRDefault="00B117FC" w:rsidP="00C900FB">
      <w:pPr>
        <w:pStyle w:val="af5"/>
        <w:spacing w:before="0" w:beforeAutospacing="0" w:after="150" w:afterAutospacing="0"/>
      </w:pP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</w:rPr>
      </w:pPr>
      <w:r w:rsidRPr="00B117FC">
        <w:rPr>
          <w:rStyle w:val="a8"/>
          <w:rFonts w:ascii="Arial" w:eastAsiaTheme="majorEastAsia" w:hAnsi="Arial" w:cs="Arial"/>
        </w:rPr>
        <w:t>ИНФОРМАЦИЯ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</w:rPr>
      </w:pPr>
      <w:r w:rsidRPr="00B117FC">
        <w:rPr>
          <w:rStyle w:val="a8"/>
          <w:rFonts w:ascii="Arial" w:eastAsiaTheme="majorEastAsia" w:hAnsi="Arial" w:cs="Arial"/>
        </w:rPr>
        <w:t xml:space="preserve">о финансово-экономическом состоянии субъектов малого и среднего предпринимательства на территории сельского поселения </w:t>
      </w:r>
      <w:proofErr w:type="spellStart"/>
      <w:r w:rsidR="006973A5">
        <w:rPr>
          <w:rStyle w:val="a8"/>
          <w:rFonts w:ascii="Arial" w:eastAsiaTheme="majorEastAsia" w:hAnsi="Arial" w:cs="Arial"/>
        </w:rPr>
        <w:t>Староарзаматовский</w:t>
      </w:r>
      <w:proofErr w:type="spellEnd"/>
      <w:r w:rsidRPr="00B117FC">
        <w:rPr>
          <w:rStyle w:val="a8"/>
          <w:rFonts w:ascii="Arial" w:eastAsiaTheme="majorEastAsia" w:hAnsi="Arial" w:cs="Arial"/>
        </w:rPr>
        <w:t xml:space="preserve"> сельсовет муниципального района Мишкинский район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 xml:space="preserve">По состоянию на 01 января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proofErr w:type="spellStart"/>
      <w:r w:rsidR="006973A5" w:rsidRPr="006973A5">
        <w:rPr>
          <w:rStyle w:val="a8"/>
          <w:rFonts w:ascii="Arial" w:eastAsiaTheme="majorEastAsia" w:hAnsi="Arial" w:cs="Arial"/>
          <w:b w:val="0"/>
        </w:rPr>
        <w:t>Староарзаматовский</w:t>
      </w:r>
      <w:proofErr w:type="spellEnd"/>
      <w:r w:rsidRPr="006973A5">
        <w:rPr>
          <w:rFonts w:ascii="Arial" w:hAnsi="Arial" w:cs="Arial"/>
          <w:b/>
        </w:rPr>
        <w:t xml:space="preserve"> </w:t>
      </w:r>
      <w:r w:rsidR="00BF2DAD">
        <w:rPr>
          <w:rFonts w:ascii="Arial" w:hAnsi="Arial" w:cs="Arial"/>
        </w:rPr>
        <w:t>сельсовет составило 10</w:t>
      </w:r>
      <w:r w:rsidRPr="00B117FC">
        <w:rPr>
          <w:rFonts w:ascii="Arial" w:hAnsi="Arial" w:cs="Arial"/>
        </w:rPr>
        <w:t xml:space="preserve"> субъектов.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Субъекты малого и среднего предпринимательства: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в сфере розни</w:t>
      </w:r>
      <w:r w:rsidR="006973A5">
        <w:rPr>
          <w:rFonts w:ascii="Arial" w:hAnsi="Arial" w:cs="Arial"/>
        </w:rPr>
        <w:t>чной торговли - 5 магазин</w:t>
      </w:r>
      <w:r w:rsidRPr="00B117FC">
        <w:rPr>
          <w:rFonts w:ascii="Arial" w:hAnsi="Arial" w:cs="Arial"/>
        </w:rPr>
        <w:t xml:space="preserve">, </w:t>
      </w:r>
    </w:p>
    <w:p w:rsidR="00B117FC" w:rsidRDefault="00B117FC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 w:rsidRPr="00B117FC">
        <w:rPr>
          <w:rFonts w:ascii="Arial" w:hAnsi="Arial" w:cs="Arial"/>
        </w:rPr>
        <w:t>в сфере сельск</w:t>
      </w:r>
      <w:r w:rsidR="006973A5">
        <w:rPr>
          <w:rFonts w:ascii="Arial" w:hAnsi="Arial" w:cs="Arial"/>
        </w:rPr>
        <w:t>охозяйственного производства – 2</w:t>
      </w:r>
      <w:r w:rsidRPr="00B117FC">
        <w:rPr>
          <w:rFonts w:ascii="Arial" w:hAnsi="Arial" w:cs="Arial"/>
        </w:rPr>
        <w:t xml:space="preserve"> </w:t>
      </w:r>
      <w:r w:rsidR="00D57032">
        <w:rPr>
          <w:rFonts w:ascii="Arial" w:hAnsi="Arial" w:cs="Arial"/>
        </w:rPr>
        <w:t>крестьянско-фермерских хозяйств,</w:t>
      </w:r>
    </w:p>
    <w:p w:rsidR="00D57032" w:rsidRPr="00B117FC" w:rsidRDefault="00D57032" w:rsidP="00B117FC">
      <w:pPr>
        <w:pStyle w:val="af5"/>
        <w:shd w:val="clear" w:color="auto" w:fill="FFFFFF"/>
        <w:spacing w:before="150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>в сфере деревообрабатыв</w:t>
      </w:r>
      <w:bookmarkStart w:id="0" w:name="_GoBack"/>
      <w:bookmarkEnd w:id="0"/>
      <w:r>
        <w:rPr>
          <w:rFonts w:ascii="Arial" w:hAnsi="Arial" w:cs="Arial"/>
        </w:rPr>
        <w:t>ающего производства – 3 пилорамы.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 w:line="276" w:lineRule="auto"/>
        <w:jc w:val="both"/>
        <w:rPr>
          <w:rFonts w:ascii="Arial" w:hAnsi="Arial" w:cs="Arial"/>
        </w:rPr>
      </w:pPr>
      <w:r w:rsidRPr="00B117FC">
        <w:rPr>
          <w:rFonts w:ascii="Arial" w:hAnsi="Arial" w:cs="Arial"/>
        </w:rPr>
        <w:t>Проводя анализ развития малого предпринимательства необходимо отметить, что количество малых предприятий осталось на прежнем уровне. Доля среднесписочной численности работников, занятых в малом и среднем п</w:t>
      </w:r>
      <w:r w:rsidR="006973A5">
        <w:rPr>
          <w:rFonts w:ascii="Arial" w:hAnsi="Arial" w:cs="Arial"/>
        </w:rPr>
        <w:t>редпринимательстве, составила 10</w:t>
      </w:r>
      <w:r w:rsidRPr="00B117FC">
        <w:rPr>
          <w:rFonts w:ascii="Arial" w:hAnsi="Arial" w:cs="Arial"/>
        </w:rPr>
        <w:t xml:space="preserve"> человек.</w:t>
      </w:r>
    </w:p>
    <w:p w:rsidR="00B117FC" w:rsidRPr="00B117FC" w:rsidRDefault="00B117FC" w:rsidP="00B117FC">
      <w:pPr>
        <w:pStyle w:val="af5"/>
        <w:shd w:val="clear" w:color="auto" w:fill="FFFFFF"/>
        <w:spacing w:before="150" w:beforeAutospacing="0" w:after="225" w:afterAutospacing="0" w:line="276" w:lineRule="auto"/>
        <w:jc w:val="both"/>
        <w:rPr>
          <w:rFonts w:ascii="Arial" w:hAnsi="Arial" w:cs="Arial"/>
          <w:color w:val="383838"/>
          <w:sz w:val="20"/>
          <w:szCs w:val="20"/>
        </w:rPr>
      </w:pPr>
      <w:r w:rsidRPr="00B117FC">
        <w:rPr>
          <w:rFonts w:ascii="Arial" w:hAnsi="Arial" w:cs="Arial"/>
        </w:rPr>
        <w:t xml:space="preserve">Для решения проблем малого бизнеса предприниматели принимают участие в программе поддержки предпринимательства: предоставление </w:t>
      </w:r>
      <w:proofErr w:type="spellStart"/>
      <w:r w:rsidRPr="00B117FC">
        <w:rPr>
          <w:rFonts w:ascii="Arial" w:hAnsi="Arial" w:cs="Arial"/>
        </w:rPr>
        <w:t>грантовой</w:t>
      </w:r>
      <w:proofErr w:type="spellEnd"/>
      <w:r w:rsidRPr="00B117FC">
        <w:rPr>
          <w:rFonts w:ascii="Arial" w:hAnsi="Arial" w:cs="Arial"/>
        </w:rPr>
        <w:t xml:space="preserve"> поддержки начинающим предпринимателям на создание собственного бизнеса и льготных займов субъектам малого и среднего предпринимательства. В результате создаются новые предприятия в сфере производства и услуг, увеличивается налогооблагаемая база, создаются новые рабочие места, происходит рост оборота продукции и услуг</w:t>
      </w:r>
      <w:r>
        <w:rPr>
          <w:rFonts w:ascii="Arial" w:hAnsi="Arial" w:cs="Arial"/>
        </w:rPr>
        <w:t>.</w:t>
      </w:r>
    </w:p>
    <w:p w:rsidR="00B117FC" w:rsidRDefault="00B117FC" w:rsidP="00C900FB">
      <w:pPr>
        <w:pStyle w:val="af5"/>
        <w:spacing w:before="0" w:beforeAutospacing="0" w:after="150" w:afterAutospacing="0"/>
      </w:pP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FB"/>
    <w:rsid w:val="0003423D"/>
    <w:rsid w:val="000D691A"/>
    <w:rsid w:val="000D7CBF"/>
    <w:rsid w:val="001C5794"/>
    <w:rsid w:val="00297556"/>
    <w:rsid w:val="003A09D9"/>
    <w:rsid w:val="00504F0E"/>
    <w:rsid w:val="006973A5"/>
    <w:rsid w:val="007B6697"/>
    <w:rsid w:val="00832C06"/>
    <w:rsid w:val="00B117FC"/>
    <w:rsid w:val="00BF2DAD"/>
    <w:rsid w:val="00BF3F42"/>
    <w:rsid w:val="00C32931"/>
    <w:rsid w:val="00C83CDF"/>
    <w:rsid w:val="00C900FB"/>
    <w:rsid w:val="00D57032"/>
    <w:rsid w:val="00E14EA5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C90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2017-12-28T10:08:00Z</dcterms:created>
  <dcterms:modified xsi:type="dcterms:W3CDTF">2018-05-30T12:11:00Z</dcterms:modified>
</cp:coreProperties>
</file>