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3" w:rsidRPr="00426A13" w:rsidRDefault="00426A13" w:rsidP="00426A13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                                                      РЕШЕНИЕ</w:t>
      </w:r>
    </w:p>
    <w:p w:rsidR="00426A13" w:rsidRPr="00DE63D0" w:rsidRDefault="00426A13" w:rsidP="00DE63D0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1D26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321D26">
        <w:rPr>
          <w:sz w:val="28"/>
          <w:szCs w:val="28"/>
        </w:rPr>
        <w:t xml:space="preserve"> ноября 2017 года</w:t>
      </w:r>
      <w:r>
        <w:t xml:space="preserve"> </w:t>
      </w:r>
      <w:r w:rsidR="00DE63D0">
        <w:tab/>
      </w:r>
      <w:r w:rsidR="00DE63D0" w:rsidRPr="00DE63D0">
        <w:rPr>
          <w:sz w:val="28"/>
          <w:szCs w:val="28"/>
        </w:rPr>
        <w:t>№ 155</w:t>
      </w:r>
    </w:p>
    <w:p w:rsidR="00426A13" w:rsidRDefault="00426A13" w:rsidP="00426A13">
      <w:pPr>
        <w:ind w:left="284" w:firstLine="425"/>
        <w:jc w:val="both"/>
        <w:rPr>
          <w:sz w:val="28"/>
          <w:szCs w:val="28"/>
        </w:rPr>
      </w:pPr>
    </w:p>
    <w:p w:rsidR="00426A13" w:rsidRPr="002A73B8" w:rsidRDefault="00426A13" w:rsidP="00426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A73B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земельного налога на территории</w:t>
      </w:r>
      <w:r w:rsidRPr="00A943C3">
        <w:rPr>
          <w:b/>
          <w:sz w:val="28"/>
          <w:szCs w:val="28"/>
        </w:rPr>
        <w:t xml:space="preserve"> </w:t>
      </w:r>
      <w:r w:rsidRPr="002A73B8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2A73B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Староарзаматовский</w:t>
      </w:r>
      <w:proofErr w:type="spellEnd"/>
      <w:r w:rsidRPr="002A73B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26A13" w:rsidRPr="002A73B8" w:rsidRDefault="00426A13" w:rsidP="00426A13">
      <w:pPr>
        <w:ind w:firstLine="708"/>
        <w:jc w:val="both"/>
        <w:rPr>
          <w:sz w:val="28"/>
          <w:szCs w:val="28"/>
        </w:rPr>
      </w:pPr>
    </w:p>
    <w:p w:rsidR="00426A13" w:rsidRPr="00E3104B" w:rsidRDefault="00426A13" w:rsidP="00426A13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szCs w:val="28"/>
          <w:lang w:bidi="ar-SA"/>
        </w:rPr>
      </w:pPr>
      <w:proofErr w:type="gramStart"/>
      <w:r w:rsidRPr="00E3104B">
        <w:rPr>
          <w:szCs w:val="28"/>
          <w:lang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E3104B">
        <w:rPr>
          <w:szCs w:val="28"/>
          <w:lang w:bidi="ar-SA"/>
        </w:rPr>
        <w:t>Староарзаматовский</w:t>
      </w:r>
      <w:proofErr w:type="spellEnd"/>
      <w:r w:rsidRPr="00E3104B">
        <w:rPr>
          <w:szCs w:val="28"/>
          <w:lang w:bidi="ar-SA"/>
        </w:rPr>
        <w:t xml:space="preserve"> сельсовет муниципального района </w:t>
      </w:r>
      <w:proofErr w:type="spellStart"/>
      <w:r w:rsidRPr="00E3104B">
        <w:rPr>
          <w:szCs w:val="28"/>
          <w:lang w:bidi="ar-SA"/>
        </w:rPr>
        <w:t>Мишкинский</w:t>
      </w:r>
      <w:proofErr w:type="spellEnd"/>
      <w:r w:rsidRPr="00E3104B">
        <w:rPr>
          <w:szCs w:val="28"/>
          <w:lang w:bidi="ar-SA"/>
        </w:rPr>
        <w:t xml:space="preserve"> район Республики Башкортостан, Совет сельского поселения </w:t>
      </w:r>
      <w:proofErr w:type="spellStart"/>
      <w:r w:rsidRPr="00E3104B">
        <w:rPr>
          <w:szCs w:val="28"/>
          <w:lang w:bidi="ar-SA"/>
        </w:rPr>
        <w:t>Староарзаматовский</w:t>
      </w:r>
      <w:proofErr w:type="spellEnd"/>
      <w:r w:rsidRPr="00E3104B">
        <w:rPr>
          <w:szCs w:val="28"/>
          <w:lang w:bidi="ar-SA"/>
        </w:rPr>
        <w:t xml:space="preserve"> сельсовет муниципального района </w:t>
      </w:r>
      <w:proofErr w:type="spellStart"/>
      <w:r w:rsidRPr="00E3104B">
        <w:rPr>
          <w:szCs w:val="28"/>
          <w:lang w:bidi="ar-SA"/>
        </w:rPr>
        <w:t>Мишкинский</w:t>
      </w:r>
      <w:proofErr w:type="spellEnd"/>
      <w:r w:rsidRPr="00E3104B">
        <w:rPr>
          <w:szCs w:val="28"/>
          <w:lang w:bidi="ar-SA"/>
        </w:rPr>
        <w:t xml:space="preserve"> район  Республики Башкортостан  двадцать седьмого созыва </w:t>
      </w:r>
      <w:proofErr w:type="gramEnd"/>
    </w:p>
    <w:p w:rsidR="00426A13" w:rsidRPr="00E3104B" w:rsidRDefault="00426A13" w:rsidP="00426A13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szCs w:val="28"/>
          <w:lang w:bidi="ar-SA"/>
        </w:rPr>
      </w:pPr>
      <w:proofErr w:type="spellStart"/>
      <w:proofErr w:type="gramStart"/>
      <w:r w:rsidRPr="00E3104B">
        <w:rPr>
          <w:szCs w:val="28"/>
          <w:lang w:bidi="ar-SA"/>
        </w:rPr>
        <w:t>р</w:t>
      </w:r>
      <w:proofErr w:type="spellEnd"/>
      <w:proofErr w:type="gramEnd"/>
      <w:r w:rsidRPr="00E3104B">
        <w:rPr>
          <w:szCs w:val="28"/>
          <w:lang w:bidi="ar-SA"/>
        </w:rPr>
        <w:t xml:space="preserve"> е </w:t>
      </w:r>
      <w:proofErr w:type="spellStart"/>
      <w:r w:rsidRPr="00E3104B">
        <w:rPr>
          <w:szCs w:val="28"/>
          <w:lang w:bidi="ar-SA"/>
        </w:rPr>
        <w:t>ш</w:t>
      </w:r>
      <w:proofErr w:type="spellEnd"/>
      <w:r w:rsidRPr="00E3104B">
        <w:rPr>
          <w:szCs w:val="28"/>
          <w:lang w:bidi="ar-SA"/>
        </w:rPr>
        <w:t xml:space="preserve"> и л:</w:t>
      </w:r>
    </w:p>
    <w:p w:rsidR="00426A13" w:rsidRPr="00E3104B" w:rsidRDefault="00426A13" w:rsidP="00426A13">
      <w:pPr>
        <w:pStyle w:val="20"/>
        <w:numPr>
          <w:ilvl w:val="0"/>
          <w:numId w:val="1"/>
        </w:numPr>
        <w:shd w:val="clear" w:color="auto" w:fill="auto"/>
        <w:spacing w:before="0" w:line="322" w:lineRule="exact"/>
        <w:ind w:firstLine="851"/>
        <w:jc w:val="both"/>
        <w:rPr>
          <w:i w:val="0"/>
          <w:iCs w:val="0"/>
          <w:color w:val="000000"/>
          <w:sz w:val="26"/>
          <w:szCs w:val="28"/>
        </w:rPr>
      </w:pPr>
      <w:r w:rsidRPr="00E3104B">
        <w:rPr>
          <w:i w:val="0"/>
          <w:iCs w:val="0"/>
          <w:color w:val="000000"/>
          <w:sz w:val="26"/>
          <w:szCs w:val="28"/>
        </w:rPr>
        <w:t xml:space="preserve">Ввести земельный налог на территории сельского поселения </w:t>
      </w:r>
      <w:proofErr w:type="spellStart"/>
      <w:r w:rsidRPr="00E3104B">
        <w:rPr>
          <w:i w:val="0"/>
          <w:iCs w:val="0"/>
          <w:color w:val="000000"/>
          <w:sz w:val="26"/>
          <w:szCs w:val="28"/>
        </w:rPr>
        <w:t>Староарзаматовский</w:t>
      </w:r>
      <w:proofErr w:type="spellEnd"/>
      <w:r w:rsidRPr="00E3104B">
        <w:rPr>
          <w:i w:val="0"/>
          <w:iCs w:val="0"/>
          <w:color w:val="000000"/>
          <w:sz w:val="26"/>
          <w:szCs w:val="28"/>
        </w:rPr>
        <w:t xml:space="preserve"> сельсовет муниципального района  </w:t>
      </w:r>
      <w:proofErr w:type="spellStart"/>
      <w:r w:rsidRPr="00E3104B">
        <w:rPr>
          <w:i w:val="0"/>
          <w:iCs w:val="0"/>
          <w:color w:val="000000"/>
          <w:sz w:val="26"/>
          <w:szCs w:val="28"/>
        </w:rPr>
        <w:t>Мишкинский</w:t>
      </w:r>
      <w:proofErr w:type="spellEnd"/>
      <w:r w:rsidRPr="00E3104B">
        <w:rPr>
          <w:i w:val="0"/>
          <w:iCs w:val="0"/>
          <w:color w:val="000000"/>
          <w:sz w:val="26"/>
          <w:szCs w:val="28"/>
        </w:rPr>
        <w:t xml:space="preserve"> район Республики Башкортостан.</w:t>
      </w:r>
    </w:p>
    <w:p w:rsidR="00426A13" w:rsidRPr="00E3104B" w:rsidRDefault="00426A13" w:rsidP="00426A13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 xml:space="preserve"> Установить налоговые ставки в следующих размерах:</w:t>
      </w:r>
    </w:p>
    <w:p w:rsidR="00426A13" w:rsidRPr="00E3104B" w:rsidRDefault="00426A13" w:rsidP="00426A13">
      <w:pPr>
        <w:pStyle w:val="21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firstLine="70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>0,3 процента в отношении земельных участков:</w:t>
      </w:r>
    </w:p>
    <w:p w:rsidR="00426A13" w:rsidRPr="00E3104B" w:rsidRDefault="00426A13" w:rsidP="00426A13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26A13" w:rsidRPr="00E3104B" w:rsidRDefault="00426A13" w:rsidP="00426A13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Cs w:val="28"/>
          <w:lang w:bidi="ar-SA"/>
        </w:rPr>
      </w:pPr>
      <w:proofErr w:type="gramStart"/>
      <w:r w:rsidRPr="00E3104B">
        <w:rPr>
          <w:szCs w:val="28"/>
          <w:lang w:bidi="ar-SA"/>
        </w:rPr>
        <w:t>занятых</w:t>
      </w:r>
      <w:proofErr w:type="gramEnd"/>
      <w:r w:rsidRPr="00E3104B">
        <w:rPr>
          <w:szCs w:val="28"/>
          <w:lang w:bidi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E3104B">
        <w:rPr>
          <w:szCs w:val="28"/>
          <w:lang w:bidi="ar-SA"/>
        </w:rPr>
        <w:softHyphen/>
        <w:t>коммунального комплекса) или приобретенных (предоставленных) для жилищного строительства;</w:t>
      </w:r>
    </w:p>
    <w:p w:rsidR="00426A13" w:rsidRPr="00E3104B" w:rsidRDefault="00426A13" w:rsidP="00426A13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Cs w:val="28"/>
          <w:lang w:bidi="ar-SA"/>
        </w:rPr>
      </w:pPr>
      <w:proofErr w:type="gramStart"/>
      <w:r w:rsidRPr="00E3104B">
        <w:rPr>
          <w:szCs w:val="28"/>
          <w:lang w:bidi="ar-SA"/>
        </w:rPr>
        <w:t>приобретенных</w:t>
      </w:r>
      <w:proofErr w:type="gramEnd"/>
      <w:r w:rsidRPr="00E3104B">
        <w:rPr>
          <w:szCs w:val="28"/>
          <w:lang w:bidi="ar-SA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26A13" w:rsidRPr="00E3104B" w:rsidRDefault="00426A13" w:rsidP="00426A13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26A13" w:rsidRPr="00E3104B" w:rsidRDefault="00426A13" w:rsidP="00426A13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>1,5 процента в отношении прочих земельных участков.</w:t>
      </w:r>
    </w:p>
    <w:p w:rsidR="00426A13" w:rsidRPr="00E3104B" w:rsidRDefault="00426A13" w:rsidP="00426A13">
      <w:pPr>
        <w:ind w:firstLine="547"/>
        <w:jc w:val="both"/>
        <w:rPr>
          <w:sz w:val="26"/>
          <w:szCs w:val="21"/>
        </w:rPr>
      </w:pPr>
      <w:r w:rsidRPr="00E3104B">
        <w:rPr>
          <w:sz w:val="26"/>
          <w:szCs w:val="28"/>
        </w:rPr>
        <w:t>Налоговые льготы предоставляются в соответствии со статьей 395 Налогового кодекса Российской Федерации:</w:t>
      </w:r>
      <w:r w:rsidRPr="00E3104B">
        <w:rPr>
          <w:sz w:val="26"/>
          <w:szCs w:val="21"/>
        </w:rPr>
        <w:t xml:space="preserve"> 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1) организации и учреждения уголовно-исполнительной системы Министерства юстиции Российской Федерации - в отношении земельных участков, </w:t>
      </w:r>
      <w:r w:rsidRPr="00E3104B">
        <w:rPr>
          <w:color w:val="000000"/>
          <w:sz w:val="26"/>
          <w:szCs w:val="28"/>
        </w:rPr>
        <w:lastRenderedPageBreak/>
        <w:t>предоставленных для непосредственного выполнения возложенных на эти организации и учреждения функций;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proofErr w:type="gramStart"/>
      <w:r w:rsidRPr="00E3104B">
        <w:rPr>
          <w:color w:val="000000"/>
          <w:sz w:val="26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3104B">
        <w:rPr>
          <w:color w:val="000000"/>
          <w:sz w:val="26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учреждения, единственными </w:t>
      </w:r>
      <w:proofErr w:type="gramStart"/>
      <w:r w:rsidRPr="00E3104B">
        <w:rPr>
          <w:color w:val="000000"/>
          <w:sz w:val="26"/>
          <w:szCs w:val="28"/>
        </w:rPr>
        <w:t>собственниками</w:t>
      </w:r>
      <w:proofErr w:type="gramEnd"/>
      <w:r w:rsidRPr="00E3104B">
        <w:rPr>
          <w:color w:val="000000"/>
          <w:sz w:val="26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6) физические лица, относящиеся к коренным малочисленным народам Севера, Сибири и Дальнего Востока Российской Федерации, а также общины таких </w:t>
      </w:r>
      <w:r w:rsidRPr="00E3104B">
        <w:rPr>
          <w:color w:val="000000"/>
          <w:sz w:val="26"/>
          <w:szCs w:val="28"/>
        </w:rPr>
        <w:lastRenderedPageBreak/>
        <w:t>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7) организации - резиденты особой экономической зоны, за исключением организаций, указанных в пункте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8) 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 w:rsidRPr="00E3104B">
        <w:rPr>
          <w:color w:val="000000"/>
          <w:sz w:val="26"/>
          <w:szCs w:val="28"/>
        </w:rPr>
        <w:t>Сколково</w:t>
      </w:r>
      <w:proofErr w:type="spellEnd"/>
      <w:r w:rsidRPr="00E3104B">
        <w:rPr>
          <w:color w:val="000000"/>
          <w:sz w:val="26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E3104B">
        <w:rPr>
          <w:color w:val="000000"/>
          <w:sz w:val="26"/>
          <w:szCs w:val="28"/>
        </w:rPr>
        <w:t>Сколково</w:t>
      </w:r>
      <w:proofErr w:type="spellEnd"/>
      <w:r w:rsidRPr="00E3104B">
        <w:rPr>
          <w:color w:val="000000"/>
          <w:sz w:val="26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426A13" w:rsidRPr="00E3104B" w:rsidRDefault="00426A13" w:rsidP="00426A13">
      <w:pPr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      </w:t>
      </w:r>
      <w:proofErr w:type="gramStart"/>
      <w:r w:rsidRPr="00E3104B">
        <w:rPr>
          <w:color w:val="000000"/>
          <w:sz w:val="26"/>
          <w:szCs w:val="28"/>
        </w:rPr>
        <w:t>9)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10)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426A13" w:rsidRPr="00E3104B" w:rsidRDefault="00426A13" w:rsidP="00426A13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>Установить следующие порядок и сроки уплаты земельного налога и авансовых платежей по земельному налогу:</w:t>
      </w:r>
    </w:p>
    <w:p w:rsidR="00426A13" w:rsidRPr="00E3104B" w:rsidRDefault="00426A13" w:rsidP="00426A13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426A13" w:rsidRPr="00E3104B" w:rsidRDefault="00426A13" w:rsidP="00426A13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 xml:space="preserve"> Налогоплательщики - организации уплачивают авансовые платежи </w:t>
      </w:r>
      <w:proofErr w:type="gramStart"/>
      <w:r w:rsidRPr="00E3104B">
        <w:rPr>
          <w:szCs w:val="28"/>
          <w:lang w:bidi="ar-SA"/>
        </w:rPr>
        <w:t>по</w:t>
      </w:r>
      <w:proofErr w:type="gramEnd"/>
    </w:p>
    <w:p w:rsidR="00426A13" w:rsidRPr="00E3104B" w:rsidRDefault="00426A13" w:rsidP="00426A13">
      <w:pPr>
        <w:pStyle w:val="21"/>
        <w:shd w:val="clear" w:color="auto" w:fill="auto"/>
        <w:tabs>
          <w:tab w:val="left" w:leader="underscore" w:pos="5737"/>
        </w:tabs>
        <w:spacing w:after="0" w:line="322" w:lineRule="exact"/>
        <w:ind w:left="2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>земельному налогу не позднее 1 февраля года, следующего за истекшим отчетным периодом.</w:t>
      </w:r>
    </w:p>
    <w:p w:rsidR="00426A13" w:rsidRPr="00E3104B" w:rsidRDefault="00426A13" w:rsidP="00426A13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 xml:space="preserve">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426A13" w:rsidRPr="00E3104B" w:rsidRDefault="00426A13" w:rsidP="00426A13">
      <w:pPr>
        <w:widowControl w:val="0"/>
        <w:numPr>
          <w:ilvl w:val="1"/>
          <w:numId w:val="1"/>
        </w:numPr>
        <w:tabs>
          <w:tab w:val="left" w:pos="1560"/>
        </w:tabs>
        <w:spacing w:after="0" w:line="322" w:lineRule="exact"/>
        <w:ind w:firstLine="720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426A13" w:rsidRPr="00E3104B" w:rsidRDefault="00426A13" w:rsidP="00426A13">
      <w:pPr>
        <w:tabs>
          <w:tab w:val="left" w:pos="1560"/>
        </w:tabs>
        <w:spacing w:line="322" w:lineRule="exact"/>
        <w:jc w:val="both"/>
        <w:rPr>
          <w:color w:val="000000"/>
          <w:sz w:val="26"/>
          <w:szCs w:val="28"/>
        </w:rPr>
      </w:pPr>
      <w:r w:rsidRPr="00E3104B">
        <w:rPr>
          <w:sz w:val="26"/>
          <w:szCs w:val="28"/>
        </w:rPr>
        <w:lastRenderedPageBreak/>
        <w:t xml:space="preserve">Налогоплательщикам - физическим лицам </w:t>
      </w:r>
      <w:r w:rsidRPr="00E3104B">
        <w:rPr>
          <w:color w:val="000000"/>
          <w:sz w:val="26"/>
          <w:szCs w:val="28"/>
        </w:rPr>
        <w:t>налоговым периодом признается календарный год.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Налогоплательщики - физические лица уплачивают налог на основании </w:t>
      </w:r>
      <w:hyperlink r:id="rId5" w:history="1">
        <w:r w:rsidRPr="00E3104B">
          <w:rPr>
            <w:color w:val="000000"/>
            <w:sz w:val="26"/>
            <w:szCs w:val="28"/>
          </w:rPr>
          <w:t>налогового уведомления</w:t>
        </w:r>
      </w:hyperlink>
      <w:r w:rsidRPr="00E3104B">
        <w:rPr>
          <w:color w:val="000000"/>
          <w:sz w:val="26"/>
          <w:szCs w:val="28"/>
        </w:rPr>
        <w:t>, направленного налоговым органом.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26A13" w:rsidRPr="00E3104B" w:rsidRDefault="00426A13" w:rsidP="00426A13">
      <w:pPr>
        <w:ind w:firstLine="547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Налогоплательщики -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6" w:history="1">
        <w:r w:rsidRPr="00E3104B">
          <w:rPr>
            <w:color w:val="000000"/>
            <w:sz w:val="26"/>
            <w:szCs w:val="28"/>
          </w:rPr>
          <w:t>абзаце втором</w:t>
        </w:r>
      </w:hyperlink>
      <w:r w:rsidRPr="00E3104B">
        <w:rPr>
          <w:color w:val="000000"/>
          <w:sz w:val="26"/>
          <w:szCs w:val="28"/>
        </w:rPr>
        <w:t xml:space="preserve"> настоящего пункта.</w:t>
      </w:r>
    </w:p>
    <w:p w:rsidR="00426A13" w:rsidRPr="00E3104B" w:rsidRDefault="00426A13" w:rsidP="00426A13">
      <w:pPr>
        <w:tabs>
          <w:tab w:val="left" w:pos="1560"/>
        </w:tabs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    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7" w:history="1">
        <w:r w:rsidRPr="00E3104B">
          <w:rPr>
            <w:color w:val="000000"/>
            <w:sz w:val="26"/>
            <w:szCs w:val="28"/>
          </w:rPr>
          <w:t>статьями 78</w:t>
        </w:r>
      </w:hyperlink>
      <w:r w:rsidRPr="00E3104B">
        <w:rPr>
          <w:color w:val="000000"/>
          <w:sz w:val="26"/>
          <w:szCs w:val="28"/>
        </w:rPr>
        <w:t xml:space="preserve"> и </w:t>
      </w:r>
      <w:hyperlink r:id="rId8" w:history="1">
        <w:r w:rsidRPr="00E3104B">
          <w:rPr>
            <w:color w:val="000000"/>
            <w:sz w:val="26"/>
            <w:szCs w:val="28"/>
          </w:rPr>
          <w:t>79</w:t>
        </w:r>
      </w:hyperlink>
      <w:r w:rsidRPr="00E3104B">
        <w:rPr>
          <w:color w:val="000000"/>
          <w:sz w:val="26"/>
          <w:szCs w:val="28"/>
        </w:rPr>
        <w:t xml:space="preserve"> Налогового  Кодекса РФ.</w:t>
      </w:r>
    </w:p>
    <w:p w:rsidR="00426A13" w:rsidRPr="00E3104B" w:rsidRDefault="00426A13" w:rsidP="00426A13">
      <w:pPr>
        <w:pStyle w:val="21"/>
        <w:shd w:val="clear" w:color="auto" w:fill="auto"/>
        <w:tabs>
          <w:tab w:val="left" w:leader="underscore" w:pos="9543"/>
        </w:tabs>
        <w:spacing w:after="0" w:line="240" w:lineRule="auto"/>
        <w:ind w:hanging="709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ab/>
        <w:t xml:space="preserve">          5. Признать утратившим силу Решение Совета сельского поселения </w:t>
      </w:r>
      <w:proofErr w:type="spellStart"/>
      <w:r w:rsidRPr="00E3104B">
        <w:rPr>
          <w:szCs w:val="28"/>
          <w:lang w:bidi="ar-SA"/>
        </w:rPr>
        <w:t>Староарзаматовский</w:t>
      </w:r>
      <w:proofErr w:type="spellEnd"/>
      <w:r w:rsidRPr="00E3104B">
        <w:rPr>
          <w:szCs w:val="28"/>
          <w:lang w:bidi="ar-SA"/>
        </w:rPr>
        <w:t xml:space="preserve"> сельсовет муниципального района </w:t>
      </w:r>
      <w:proofErr w:type="spellStart"/>
      <w:r w:rsidRPr="00E3104B">
        <w:rPr>
          <w:szCs w:val="28"/>
          <w:lang w:bidi="ar-SA"/>
        </w:rPr>
        <w:t>Мишкинский</w:t>
      </w:r>
      <w:proofErr w:type="spellEnd"/>
      <w:r w:rsidRPr="00E3104B">
        <w:rPr>
          <w:szCs w:val="28"/>
          <w:lang w:bidi="ar-SA"/>
        </w:rPr>
        <w:t xml:space="preserve"> район Республики Башкортостан № 160 от 01.11.2008 г.</w:t>
      </w:r>
    </w:p>
    <w:p w:rsidR="00426A13" w:rsidRPr="00E3104B" w:rsidRDefault="00426A13" w:rsidP="00426A13">
      <w:pPr>
        <w:pStyle w:val="21"/>
        <w:shd w:val="clear" w:color="auto" w:fill="auto"/>
        <w:spacing w:after="0" w:line="322" w:lineRule="exact"/>
        <w:ind w:right="20" w:firstLine="708"/>
        <w:jc w:val="both"/>
        <w:rPr>
          <w:szCs w:val="28"/>
          <w:lang w:bidi="ar-SA"/>
        </w:rPr>
      </w:pPr>
      <w:r w:rsidRPr="00E3104B">
        <w:rPr>
          <w:szCs w:val="28"/>
          <w:lang w:bidi="ar-SA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426A13" w:rsidRPr="00E3104B" w:rsidRDefault="00426A13" w:rsidP="00426A13">
      <w:pPr>
        <w:spacing w:line="322" w:lineRule="exact"/>
        <w:ind w:firstLine="708"/>
        <w:jc w:val="both"/>
        <w:rPr>
          <w:color w:val="000000"/>
          <w:sz w:val="26"/>
          <w:szCs w:val="28"/>
        </w:rPr>
      </w:pPr>
      <w:r w:rsidRPr="00E3104B">
        <w:rPr>
          <w:color w:val="000000"/>
          <w:sz w:val="26"/>
          <w:szCs w:val="28"/>
        </w:rPr>
        <w:t xml:space="preserve">7. Настоящее решение обнародовать на информационном стенде в здании администрации СП </w:t>
      </w:r>
      <w:proofErr w:type="spellStart"/>
      <w:r w:rsidRPr="00E3104B">
        <w:rPr>
          <w:color w:val="000000"/>
          <w:sz w:val="26"/>
          <w:szCs w:val="28"/>
        </w:rPr>
        <w:t>Староарзаматовский</w:t>
      </w:r>
      <w:proofErr w:type="spellEnd"/>
      <w:r w:rsidRPr="00E3104B">
        <w:rPr>
          <w:color w:val="000000"/>
          <w:sz w:val="26"/>
          <w:szCs w:val="28"/>
        </w:rPr>
        <w:t xml:space="preserve"> сельсовет муниципального района </w:t>
      </w:r>
      <w:proofErr w:type="spellStart"/>
      <w:r w:rsidRPr="00E3104B">
        <w:rPr>
          <w:color w:val="000000"/>
          <w:sz w:val="26"/>
          <w:szCs w:val="28"/>
        </w:rPr>
        <w:t>Мишкинский</w:t>
      </w:r>
      <w:proofErr w:type="spellEnd"/>
      <w:r w:rsidRPr="00E3104B">
        <w:rPr>
          <w:color w:val="000000"/>
          <w:sz w:val="26"/>
          <w:szCs w:val="28"/>
        </w:rPr>
        <w:t xml:space="preserve"> район Республики Башкортостан по адресу : </w:t>
      </w:r>
      <w:proofErr w:type="spellStart"/>
      <w:r w:rsidRPr="00E3104B">
        <w:rPr>
          <w:color w:val="000000"/>
          <w:sz w:val="26"/>
          <w:szCs w:val="28"/>
        </w:rPr>
        <w:t>д</w:t>
      </w:r>
      <w:proofErr w:type="gramStart"/>
      <w:r w:rsidRPr="00E3104B">
        <w:rPr>
          <w:color w:val="000000"/>
          <w:sz w:val="26"/>
          <w:szCs w:val="28"/>
        </w:rPr>
        <w:t>.М</w:t>
      </w:r>
      <w:proofErr w:type="gramEnd"/>
      <w:r w:rsidRPr="00E3104B">
        <w:rPr>
          <w:color w:val="000000"/>
          <w:sz w:val="26"/>
          <w:szCs w:val="28"/>
        </w:rPr>
        <w:t>алонакаряково</w:t>
      </w:r>
      <w:proofErr w:type="spellEnd"/>
      <w:r w:rsidRPr="00E3104B">
        <w:rPr>
          <w:color w:val="000000"/>
          <w:sz w:val="26"/>
          <w:szCs w:val="28"/>
        </w:rPr>
        <w:t xml:space="preserve">, ул. Ленина, д. 8 и разместить в сети на официальном сайте муниципального района </w:t>
      </w:r>
      <w:proofErr w:type="spellStart"/>
      <w:r w:rsidRPr="00E3104B">
        <w:rPr>
          <w:color w:val="000000"/>
          <w:sz w:val="26"/>
          <w:szCs w:val="28"/>
        </w:rPr>
        <w:t>Мишкинский</w:t>
      </w:r>
      <w:proofErr w:type="spellEnd"/>
      <w:r w:rsidRPr="00E3104B">
        <w:rPr>
          <w:color w:val="000000"/>
          <w:sz w:val="26"/>
          <w:szCs w:val="28"/>
        </w:rPr>
        <w:t xml:space="preserve"> район Республики Башкортостан http://mishkan.ru, не позднее 30 ноября 2017 года.</w:t>
      </w:r>
    </w:p>
    <w:p w:rsidR="00426A13" w:rsidRPr="00E3104B" w:rsidRDefault="00426A13" w:rsidP="00426A13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426A13" w:rsidRPr="00E3104B" w:rsidRDefault="00426A13" w:rsidP="00426A13">
      <w:pPr>
        <w:jc w:val="both"/>
        <w:rPr>
          <w:sz w:val="26"/>
          <w:szCs w:val="28"/>
        </w:rPr>
      </w:pPr>
    </w:p>
    <w:p w:rsidR="00426A13" w:rsidRPr="00E3104B" w:rsidRDefault="00426A13" w:rsidP="00426A13">
      <w:pPr>
        <w:jc w:val="both"/>
        <w:rPr>
          <w:sz w:val="26"/>
          <w:szCs w:val="28"/>
        </w:rPr>
      </w:pPr>
    </w:p>
    <w:p w:rsidR="00426A13" w:rsidRPr="00E3104B" w:rsidRDefault="00426A13" w:rsidP="00426A13">
      <w:pPr>
        <w:rPr>
          <w:sz w:val="26"/>
          <w:szCs w:val="28"/>
        </w:rPr>
      </w:pPr>
      <w:r w:rsidRPr="00E3104B">
        <w:rPr>
          <w:sz w:val="26"/>
          <w:szCs w:val="28"/>
        </w:rPr>
        <w:t xml:space="preserve">Глава сельского поселения </w:t>
      </w:r>
      <w:proofErr w:type="spellStart"/>
      <w:r w:rsidRPr="00E3104B">
        <w:rPr>
          <w:sz w:val="26"/>
          <w:szCs w:val="28"/>
        </w:rPr>
        <w:t>Староарзаматовский</w:t>
      </w:r>
      <w:proofErr w:type="spellEnd"/>
      <w:r w:rsidRPr="00E3104B">
        <w:rPr>
          <w:sz w:val="26"/>
          <w:szCs w:val="28"/>
        </w:rPr>
        <w:t xml:space="preserve"> </w:t>
      </w:r>
    </w:p>
    <w:p w:rsidR="00426A13" w:rsidRPr="00E3104B" w:rsidRDefault="00426A13" w:rsidP="00426A13">
      <w:pPr>
        <w:rPr>
          <w:sz w:val="26"/>
          <w:szCs w:val="28"/>
        </w:rPr>
      </w:pPr>
      <w:r w:rsidRPr="00E3104B">
        <w:rPr>
          <w:sz w:val="26"/>
          <w:szCs w:val="28"/>
        </w:rPr>
        <w:t xml:space="preserve">сельсовет МР </w:t>
      </w:r>
      <w:proofErr w:type="spellStart"/>
      <w:r w:rsidRPr="00E3104B">
        <w:rPr>
          <w:sz w:val="26"/>
          <w:szCs w:val="28"/>
        </w:rPr>
        <w:t>Мишкинский</w:t>
      </w:r>
      <w:proofErr w:type="spellEnd"/>
      <w:r w:rsidRPr="00E3104B">
        <w:rPr>
          <w:sz w:val="26"/>
          <w:szCs w:val="28"/>
        </w:rPr>
        <w:t xml:space="preserve"> район </w:t>
      </w:r>
    </w:p>
    <w:p w:rsidR="00426A13" w:rsidRPr="00E3104B" w:rsidRDefault="00426A13" w:rsidP="00426A13">
      <w:pPr>
        <w:rPr>
          <w:sz w:val="26"/>
          <w:szCs w:val="28"/>
        </w:rPr>
      </w:pPr>
      <w:r w:rsidRPr="00E3104B">
        <w:rPr>
          <w:sz w:val="26"/>
          <w:szCs w:val="28"/>
        </w:rPr>
        <w:t xml:space="preserve">Республики Башкортостан                                                    </w:t>
      </w:r>
      <w:proofErr w:type="spellStart"/>
      <w:r w:rsidRPr="00E3104B">
        <w:rPr>
          <w:sz w:val="26"/>
          <w:szCs w:val="28"/>
        </w:rPr>
        <w:t>С.Н.Саликов</w:t>
      </w:r>
      <w:proofErr w:type="spellEnd"/>
    </w:p>
    <w:p w:rsidR="00426A13" w:rsidRDefault="00426A13" w:rsidP="00426A13">
      <w:pPr>
        <w:rPr>
          <w:b/>
          <w:sz w:val="28"/>
          <w:szCs w:val="28"/>
        </w:rPr>
      </w:pPr>
    </w:p>
    <w:p w:rsidR="00426A13" w:rsidRDefault="00426A13" w:rsidP="00426A13">
      <w:pPr>
        <w:jc w:val="center"/>
        <w:rPr>
          <w:b/>
          <w:sz w:val="28"/>
          <w:szCs w:val="28"/>
        </w:rPr>
      </w:pPr>
    </w:p>
    <w:p w:rsidR="00454AA2" w:rsidRDefault="00454AA2"/>
    <w:sectPr w:rsidR="00454AA2" w:rsidSect="0038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623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426A13"/>
    <w:rsid w:val="00380DDC"/>
    <w:rsid w:val="00426A13"/>
    <w:rsid w:val="00454AA2"/>
    <w:rsid w:val="00D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26A13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A13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1">
    <w:name w:val="Основной текст2"/>
    <w:basedOn w:val="a"/>
    <w:rsid w:val="00426A13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2693&amp;rnd=290511.1826311570&amp;dst=54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2693&amp;rnd=290511.119548148&amp;dst=52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1794&amp;rnd=290511.1153825718&amp;dst=4997&amp;fld=134" TargetMode="External"/><Relationship Id="rId5" Type="http://schemas.openxmlformats.org/officeDocument/2006/relationships/hyperlink" Target="http://www.consultant.ru/cons/cgi/online.cgi?req=query&amp;div=LAW&amp;opt=1&amp;REFDOC=281794&amp;REFBASE=LAW&amp;REFFIELD=134&amp;REFSEGM=69&amp;REFPAGE=0&amp;REFTYPE=QP_MULTI_REF&amp;ts=5232151143517426099&amp;REFDST=105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1327</Words>
  <Characters>7564</Characters>
  <Application>Microsoft Office Word</Application>
  <DocSecurity>0</DocSecurity>
  <Lines>63</Lines>
  <Paragraphs>17</Paragraphs>
  <ScaleCrop>false</ScaleCrop>
  <Company>Microsoft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2017-11-29T11:21:00Z</dcterms:created>
  <dcterms:modified xsi:type="dcterms:W3CDTF">2017-11-29T11:32:00Z</dcterms:modified>
</cp:coreProperties>
</file>